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442A9" w14:textId="4CF7D27C" w:rsidR="008B08D0" w:rsidRDefault="007D2461" w:rsidP="001D3AFD">
      <w:pPr>
        <w:rPr>
          <w:b/>
          <w:sz w:val="28"/>
          <w:szCs w:val="28"/>
        </w:rPr>
      </w:pPr>
      <w:r w:rsidRPr="00D3568C">
        <w:rPr>
          <w:rFonts w:ascii="Calibri" w:eastAsia="Calibri" w:hAnsi="Calibri"/>
          <w:noProof/>
          <w:lang w:eastAsia="en-GB"/>
        </w:rPr>
        <w:drawing>
          <wp:anchor distT="0" distB="0" distL="114300" distR="114300" simplePos="0" relativeHeight="251667456" behindDoc="1" locked="0" layoutInCell="1" allowOverlap="1" wp14:anchorId="740B2B1F" wp14:editId="0CF34417">
            <wp:simplePos x="0" y="0"/>
            <wp:positionH relativeFrom="margin">
              <wp:posOffset>3408045</wp:posOffset>
            </wp:positionH>
            <wp:positionV relativeFrom="margin">
              <wp:posOffset>190500</wp:posOffset>
            </wp:positionV>
            <wp:extent cx="1285240" cy="792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_Logo_Unendorsed_7462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5240" cy="7924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1" allowOverlap="1" wp14:anchorId="5DE7092E" wp14:editId="288D2669">
            <wp:simplePos x="0" y="0"/>
            <wp:positionH relativeFrom="column">
              <wp:posOffset>4867275</wp:posOffset>
            </wp:positionH>
            <wp:positionV relativeFrom="paragraph">
              <wp:posOffset>0</wp:posOffset>
            </wp:positionV>
            <wp:extent cx="1609725" cy="1095375"/>
            <wp:effectExtent l="0" t="0" r="0" b="0"/>
            <wp:wrapTight wrapText="bothSides">
              <wp:wrapPolygon edited="0">
                <wp:start x="3834" y="2630"/>
                <wp:lineTo x="2301" y="4508"/>
                <wp:lineTo x="1278" y="6762"/>
                <wp:lineTo x="1278" y="15402"/>
                <wp:lineTo x="3579" y="18031"/>
                <wp:lineTo x="3834" y="18783"/>
                <wp:lineTo x="6902" y="18783"/>
                <wp:lineTo x="9714" y="18031"/>
                <wp:lineTo x="18916" y="16153"/>
                <wp:lineTo x="18916" y="15402"/>
                <wp:lineTo x="20450" y="9767"/>
                <wp:lineTo x="20961" y="6010"/>
                <wp:lineTo x="19427" y="5259"/>
                <wp:lineTo x="6902" y="2630"/>
                <wp:lineTo x="3834" y="263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49B">
        <w:rPr>
          <w:b/>
          <w:sz w:val="28"/>
          <w:szCs w:val="28"/>
        </w:rPr>
        <w:t xml:space="preserve"> </w:t>
      </w:r>
    </w:p>
    <w:p w14:paraId="34FE2F40" w14:textId="7AE7D1F8" w:rsidR="008B08D0" w:rsidRDefault="008B08D0" w:rsidP="008B08D0">
      <w:pPr>
        <w:ind w:left="142"/>
        <w:rPr>
          <w:b/>
          <w:sz w:val="28"/>
          <w:szCs w:val="28"/>
        </w:rPr>
      </w:pPr>
    </w:p>
    <w:p w14:paraId="16678CA2" w14:textId="77777777" w:rsidR="008B08D0" w:rsidRDefault="008B08D0" w:rsidP="008B08D0">
      <w:pPr>
        <w:ind w:left="142"/>
        <w:rPr>
          <w:b/>
          <w:sz w:val="28"/>
          <w:szCs w:val="28"/>
        </w:rPr>
      </w:pPr>
    </w:p>
    <w:p w14:paraId="1D8AE949" w14:textId="77777777" w:rsidR="008B08D0" w:rsidRDefault="008B08D0" w:rsidP="008B08D0">
      <w:pPr>
        <w:ind w:left="142"/>
        <w:rPr>
          <w:b/>
          <w:sz w:val="28"/>
          <w:szCs w:val="28"/>
        </w:rPr>
      </w:pPr>
    </w:p>
    <w:p w14:paraId="75246577" w14:textId="77777777" w:rsidR="008B08D0" w:rsidRDefault="008B08D0" w:rsidP="008B08D0">
      <w:pPr>
        <w:ind w:left="142"/>
        <w:rPr>
          <w:b/>
          <w:sz w:val="28"/>
          <w:szCs w:val="28"/>
        </w:rPr>
      </w:pPr>
    </w:p>
    <w:p w14:paraId="25A09B59" w14:textId="77777777" w:rsidR="007D2461" w:rsidRDefault="00CF2F09" w:rsidP="008B08D0">
      <w:pPr>
        <w:spacing w:after="200" w:line="276" w:lineRule="auto"/>
        <w:jc w:val="center"/>
        <w:rPr>
          <w:rFonts w:cstheme="minorHAnsi"/>
          <w:color w:val="7F7F7F" w:themeColor="text1" w:themeTint="80"/>
          <w:sz w:val="56"/>
          <w:szCs w:val="56"/>
        </w:rPr>
      </w:pPr>
      <w:r w:rsidRPr="00653559">
        <w:rPr>
          <w:rFonts w:cstheme="minorHAnsi"/>
          <w:color w:val="7F7F7F" w:themeColor="text1" w:themeTint="80"/>
          <w:sz w:val="56"/>
          <w:szCs w:val="56"/>
        </w:rPr>
        <w:t xml:space="preserve">GUIDANCE: </w:t>
      </w:r>
      <w:r w:rsidR="00A54093" w:rsidRPr="00653559">
        <w:rPr>
          <w:rFonts w:cstheme="minorHAnsi"/>
          <w:color w:val="7F7F7F" w:themeColor="text1" w:themeTint="80"/>
          <w:sz w:val="56"/>
          <w:szCs w:val="56"/>
        </w:rPr>
        <w:t>Pro forma AML Policy</w:t>
      </w:r>
      <w:r w:rsidR="00317DCF" w:rsidRPr="00653559">
        <w:rPr>
          <w:rFonts w:cstheme="minorHAnsi"/>
          <w:color w:val="7F7F7F" w:themeColor="text1" w:themeTint="80"/>
          <w:sz w:val="56"/>
          <w:szCs w:val="56"/>
        </w:rPr>
        <w:t xml:space="preserve"> and Procedures</w:t>
      </w:r>
      <w:r w:rsidR="00A54093" w:rsidRPr="00653559">
        <w:rPr>
          <w:rFonts w:cstheme="minorHAnsi"/>
          <w:color w:val="7F7F7F" w:themeColor="text1" w:themeTint="80"/>
          <w:sz w:val="56"/>
          <w:szCs w:val="56"/>
        </w:rPr>
        <w:t xml:space="preserve"> Document </w:t>
      </w:r>
      <w:r w:rsidRPr="00653559">
        <w:rPr>
          <w:rFonts w:cstheme="minorHAnsi"/>
          <w:color w:val="7F7F7F" w:themeColor="text1" w:themeTint="80"/>
          <w:sz w:val="56"/>
          <w:szCs w:val="56"/>
        </w:rPr>
        <w:t xml:space="preserve">(Including </w:t>
      </w:r>
      <w:r w:rsidR="00A54093" w:rsidRPr="00653559">
        <w:rPr>
          <w:rFonts w:cstheme="minorHAnsi"/>
          <w:color w:val="7F7F7F" w:themeColor="text1" w:themeTint="80"/>
          <w:sz w:val="56"/>
          <w:szCs w:val="56"/>
        </w:rPr>
        <w:t>Associated Checklists</w:t>
      </w:r>
      <w:r w:rsidRPr="00653559">
        <w:rPr>
          <w:rFonts w:cstheme="minorHAnsi"/>
          <w:color w:val="7F7F7F" w:themeColor="text1" w:themeTint="80"/>
          <w:sz w:val="56"/>
          <w:szCs w:val="56"/>
        </w:rPr>
        <w:t>)</w:t>
      </w:r>
      <w:r w:rsidR="00A54093" w:rsidRPr="00653559">
        <w:rPr>
          <w:rFonts w:cstheme="minorHAnsi"/>
          <w:color w:val="7F7F7F" w:themeColor="text1" w:themeTint="80"/>
          <w:sz w:val="56"/>
          <w:szCs w:val="56"/>
        </w:rPr>
        <w:t xml:space="preserve"> </w:t>
      </w:r>
    </w:p>
    <w:p w14:paraId="0A1FD28E" w14:textId="77777777" w:rsidR="007D2461" w:rsidRDefault="007D2461" w:rsidP="007D2461">
      <w:pPr>
        <w:pStyle w:val="Title"/>
        <w:spacing w:line="276" w:lineRule="auto"/>
        <w:jc w:val="center"/>
        <w:rPr>
          <w:rFonts w:asciiTheme="minorHAnsi" w:hAnsiTheme="minorHAnsi"/>
          <w:color w:val="FF0000"/>
          <w:sz w:val="28"/>
          <w:szCs w:val="28"/>
        </w:rPr>
      </w:pPr>
      <w:r w:rsidRPr="00596091">
        <w:rPr>
          <w:rFonts w:asciiTheme="minorHAnsi" w:hAnsiTheme="minorHAnsi"/>
          <w:color w:val="FF0000"/>
          <w:sz w:val="28"/>
          <w:szCs w:val="28"/>
        </w:rPr>
        <w:t>** Note guidance is based on AML Draft Guidance for the Accountancy Sector issued in September 2020 and awaiting HMT approval **</w:t>
      </w:r>
    </w:p>
    <w:p w14:paraId="783A2272" w14:textId="6BE3B1D2" w:rsidR="008B08D0" w:rsidRDefault="008B08D0" w:rsidP="008B08D0">
      <w:pPr>
        <w:spacing w:after="200" w:line="276" w:lineRule="auto"/>
        <w:jc w:val="center"/>
        <w:rPr>
          <w:rFonts w:cstheme="minorHAnsi"/>
          <w:color w:val="7F7F7F" w:themeColor="text1" w:themeTint="80"/>
          <w:sz w:val="69"/>
          <w:szCs w:val="69"/>
        </w:rPr>
      </w:pPr>
      <w:r w:rsidRPr="008B08D0">
        <w:rPr>
          <w:rFonts w:cstheme="minorHAnsi"/>
          <w:color w:val="7F7F7F" w:themeColor="text1" w:themeTint="80"/>
          <w:sz w:val="32"/>
          <w:szCs w:val="32"/>
        </w:rPr>
        <w:t>Pro</w:t>
      </w:r>
      <w:r w:rsidR="0046367A">
        <w:rPr>
          <w:rFonts w:cstheme="minorHAnsi"/>
          <w:color w:val="7F7F7F" w:themeColor="text1" w:themeTint="80"/>
          <w:sz w:val="32"/>
          <w:szCs w:val="32"/>
        </w:rPr>
        <w:t xml:space="preserve"> </w:t>
      </w:r>
      <w:r w:rsidRPr="008B08D0">
        <w:rPr>
          <w:rFonts w:cstheme="minorHAnsi"/>
          <w:color w:val="7F7F7F" w:themeColor="text1" w:themeTint="80"/>
          <w:sz w:val="32"/>
          <w:szCs w:val="32"/>
        </w:rPr>
        <w:t xml:space="preserve">forma documentation and associated guidance for use by </w:t>
      </w:r>
      <w:r w:rsidR="0014788D">
        <w:rPr>
          <w:rFonts w:cstheme="minorHAnsi"/>
          <w:color w:val="7F7F7F" w:themeColor="text1" w:themeTint="80"/>
          <w:sz w:val="32"/>
          <w:szCs w:val="32"/>
        </w:rPr>
        <w:t>small firms</w:t>
      </w:r>
      <w:r w:rsidRPr="008B08D0">
        <w:rPr>
          <w:rFonts w:cstheme="minorHAnsi"/>
          <w:color w:val="7F7F7F" w:themeColor="text1" w:themeTint="80"/>
          <w:sz w:val="32"/>
          <w:szCs w:val="32"/>
        </w:rPr>
        <w:t xml:space="preserve"> registered for AML Supervision with the CIOT or ATT</w:t>
      </w:r>
    </w:p>
    <w:p w14:paraId="1C75C08F" w14:textId="26E449C2" w:rsidR="00ED6527" w:rsidRDefault="00317DCF" w:rsidP="00ED6527">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Pr>
          <w:rFonts w:ascii="Calibri" w:hAnsi="Calibri" w:cs="Calibri"/>
          <w:color w:val="000000"/>
        </w:rPr>
        <w:t xml:space="preserve">The </w:t>
      </w:r>
      <w:r w:rsidR="006F0EF3">
        <w:rPr>
          <w:rFonts w:ascii="Calibri" w:hAnsi="Calibri" w:cs="Calibri"/>
          <w:color w:val="000000"/>
        </w:rPr>
        <w:t xml:space="preserve">pro forma </w:t>
      </w:r>
      <w:r>
        <w:rPr>
          <w:rFonts w:ascii="Calibri" w:hAnsi="Calibri" w:cs="Calibri"/>
          <w:color w:val="000000"/>
        </w:rPr>
        <w:t>policies and procedure</w:t>
      </w:r>
      <w:r w:rsidR="00CF2F09">
        <w:rPr>
          <w:rFonts w:ascii="Calibri" w:hAnsi="Calibri" w:cs="Calibri"/>
          <w:color w:val="000000"/>
        </w:rPr>
        <w:t>s included in this</w:t>
      </w:r>
      <w:r>
        <w:rPr>
          <w:rFonts w:ascii="Calibri" w:hAnsi="Calibri" w:cs="Calibri"/>
          <w:color w:val="000000"/>
        </w:rPr>
        <w:t xml:space="preserve"> </w:t>
      </w:r>
      <w:r w:rsidR="006F0EF3">
        <w:rPr>
          <w:rFonts w:ascii="Calibri" w:hAnsi="Calibri" w:cs="Calibri"/>
          <w:color w:val="000000"/>
        </w:rPr>
        <w:t>document</w:t>
      </w:r>
      <w:r>
        <w:rPr>
          <w:rFonts w:ascii="Calibri" w:hAnsi="Calibri" w:cs="Calibri"/>
          <w:color w:val="000000"/>
        </w:rPr>
        <w:t xml:space="preserve"> </w:t>
      </w:r>
      <w:r w:rsidR="000B2E38">
        <w:rPr>
          <w:rFonts w:ascii="Calibri" w:hAnsi="Calibri" w:cs="Calibri"/>
          <w:color w:val="000000"/>
        </w:rPr>
        <w:t>are</w:t>
      </w:r>
      <w:r w:rsidR="006F0EF3">
        <w:rPr>
          <w:rFonts w:ascii="Calibri" w:hAnsi="Calibri" w:cs="Calibri"/>
          <w:color w:val="000000"/>
        </w:rPr>
        <w:t xml:space="preserve"> an example only</w:t>
      </w:r>
      <w:r w:rsidR="0014788D">
        <w:rPr>
          <w:rFonts w:ascii="Calibri" w:hAnsi="Calibri" w:cs="Calibri"/>
          <w:color w:val="000000"/>
        </w:rPr>
        <w:t xml:space="preserve"> and</w:t>
      </w:r>
      <w:r w:rsidR="006F0EF3" w:rsidRPr="00116E5E">
        <w:rPr>
          <w:rFonts w:ascii="Calibri" w:hAnsi="Calibri" w:cs="Calibri"/>
          <w:b/>
          <w:color w:val="000000"/>
        </w:rPr>
        <w:t xml:space="preserve"> must</w:t>
      </w:r>
      <w:r w:rsidR="006F0EF3">
        <w:rPr>
          <w:rFonts w:ascii="Calibri" w:hAnsi="Calibri" w:cs="Calibri"/>
          <w:color w:val="000000"/>
        </w:rPr>
        <w:t xml:space="preserve"> be tailored by the </w:t>
      </w:r>
      <w:r w:rsidR="0014788D">
        <w:rPr>
          <w:rFonts w:ascii="Calibri" w:hAnsi="Calibri" w:cs="Calibri"/>
          <w:color w:val="000000"/>
        </w:rPr>
        <w:t>member</w:t>
      </w:r>
      <w:r w:rsidR="006F0EF3">
        <w:rPr>
          <w:rFonts w:ascii="Calibri" w:hAnsi="Calibri" w:cs="Calibri"/>
          <w:color w:val="000000"/>
        </w:rPr>
        <w:t xml:space="preserve"> for use in their own practice.</w:t>
      </w:r>
      <w:r w:rsidR="00AE1D5D">
        <w:rPr>
          <w:rFonts w:ascii="Calibri" w:hAnsi="Calibri" w:cs="Calibri"/>
          <w:color w:val="000000"/>
        </w:rPr>
        <w:t xml:space="preserve"> </w:t>
      </w:r>
    </w:p>
    <w:p w14:paraId="6C68F6ED" w14:textId="3AA6974F" w:rsidR="00ED6527" w:rsidRDefault="00780AE9" w:rsidP="00ED6527">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sidRPr="00780AE9">
        <w:rPr>
          <w:rFonts w:ascii="Calibri" w:hAnsi="Calibri" w:cs="Calibri"/>
          <w:color w:val="000000"/>
        </w:rPr>
        <w:t xml:space="preserve">No </w:t>
      </w:r>
      <w:r>
        <w:rPr>
          <w:rFonts w:ascii="Calibri" w:hAnsi="Calibri" w:cs="Calibri"/>
          <w:color w:val="000000"/>
        </w:rPr>
        <w:t xml:space="preserve">pro forma document </w:t>
      </w:r>
      <w:r w:rsidRPr="00780AE9">
        <w:rPr>
          <w:rFonts w:ascii="Calibri" w:hAnsi="Calibri" w:cs="Calibri"/>
          <w:color w:val="000000"/>
        </w:rPr>
        <w:t xml:space="preserve">can cover every set of facts and circumstances </w:t>
      </w:r>
      <w:r>
        <w:rPr>
          <w:rFonts w:ascii="Calibri" w:hAnsi="Calibri" w:cs="Calibri"/>
          <w:color w:val="000000"/>
        </w:rPr>
        <w:t xml:space="preserve">in connection with </w:t>
      </w:r>
      <w:r w:rsidR="00EB1B90">
        <w:rPr>
          <w:rFonts w:ascii="Calibri" w:hAnsi="Calibri" w:cs="Calibri"/>
          <w:color w:val="000000"/>
        </w:rPr>
        <w:t>AML compliance</w:t>
      </w:r>
      <w:r>
        <w:rPr>
          <w:rFonts w:ascii="Calibri" w:hAnsi="Calibri" w:cs="Calibri"/>
          <w:color w:val="000000"/>
        </w:rPr>
        <w:t>.</w:t>
      </w:r>
      <w:r w:rsidR="00AE1D5D">
        <w:rPr>
          <w:rFonts w:ascii="Calibri" w:hAnsi="Calibri" w:cs="Calibri"/>
          <w:color w:val="000000"/>
        </w:rPr>
        <w:t xml:space="preserve"> </w:t>
      </w:r>
    </w:p>
    <w:p w14:paraId="11D5DF28" w14:textId="4E3C58EE" w:rsidR="00ED6527" w:rsidRDefault="00780AE9" w:rsidP="00ED6527">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sidRPr="00780AE9">
        <w:rPr>
          <w:rFonts w:ascii="Calibri" w:hAnsi="Calibri" w:cs="Calibri"/>
          <w:color w:val="000000"/>
        </w:rPr>
        <w:t>Whilst every care has been taken in the preparation of th</w:t>
      </w:r>
      <w:r>
        <w:rPr>
          <w:rFonts w:ascii="Calibri" w:hAnsi="Calibri" w:cs="Calibri"/>
          <w:color w:val="000000"/>
        </w:rPr>
        <w:t>is</w:t>
      </w:r>
      <w:r w:rsidRPr="00780AE9">
        <w:rPr>
          <w:rFonts w:ascii="Calibri" w:hAnsi="Calibri" w:cs="Calibri"/>
          <w:color w:val="000000"/>
        </w:rPr>
        <w:t xml:space="preserve"> </w:t>
      </w:r>
      <w:r>
        <w:rPr>
          <w:rFonts w:ascii="Calibri" w:hAnsi="Calibri" w:cs="Calibri"/>
          <w:color w:val="000000"/>
        </w:rPr>
        <w:t>document</w:t>
      </w:r>
      <w:r w:rsidRPr="00780AE9">
        <w:rPr>
          <w:rFonts w:ascii="Calibri" w:hAnsi="Calibri" w:cs="Calibri"/>
          <w:color w:val="000000"/>
        </w:rPr>
        <w:t xml:space="preserve">, </w:t>
      </w:r>
      <w:r w:rsidR="00317DCF">
        <w:rPr>
          <w:rFonts w:ascii="Calibri" w:hAnsi="Calibri" w:cs="Calibri"/>
          <w:color w:val="000000"/>
        </w:rPr>
        <w:t xml:space="preserve">the pro forma document and the guidance </w:t>
      </w:r>
      <w:r w:rsidRPr="00780AE9">
        <w:rPr>
          <w:rFonts w:ascii="Calibri" w:hAnsi="Calibri" w:cs="Calibri"/>
          <w:color w:val="000000"/>
        </w:rPr>
        <w:t>does not purport to be a comprehensive statemen</w:t>
      </w:r>
      <w:r w:rsidR="00EB1B90">
        <w:rPr>
          <w:rFonts w:ascii="Calibri" w:hAnsi="Calibri" w:cs="Calibri"/>
          <w:color w:val="000000"/>
        </w:rPr>
        <w:t>t of the relevant law.</w:t>
      </w:r>
      <w:r w:rsidR="00AE1D5D">
        <w:rPr>
          <w:rFonts w:ascii="Calibri" w:hAnsi="Calibri" w:cs="Calibri"/>
          <w:color w:val="000000"/>
        </w:rPr>
        <w:t xml:space="preserve"> </w:t>
      </w:r>
    </w:p>
    <w:p w14:paraId="54DEBB26" w14:textId="4FDD7C56" w:rsidR="00ED6527" w:rsidRDefault="00EB1B90" w:rsidP="00ED6527">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Pr>
          <w:rFonts w:ascii="Calibri" w:hAnsi="Calibri" w:cs="Calibri"/>
          <w:color w:val="000000"/>
        </w:rPr>
        <w:t>The CIOT</w:t>
      </w:r>
      <w:r w:rsidR="00780AE9" w:rsidRPr="00780AE9">
        <w:rPr>
          <w:rFonts w:ascii="Calibri" w:hAnsi="Calibri" w:cs="Calibri"/>
          <w:color w:val="000000"/>
        </w:rPr>
        <w:t>, the ATT, and all those involved in the preparation and approval of this document shall not be liable for any direct or indirect loss, consequential loss, loss of profits or loss of reputation occasioned by reliance on this document.</w:t>
      </w:r>
      <w:r w:rsidR="00AE1D5D">
        <w:rPr>
          <w:rFonts w:ascii="Calibri" w:hAnsi="Calibri" w:cs="Calibri"/>
          <w:color w:val="000000"/>
        </w:rPr>
        <w:t xml:space="preserve"> </w:t>
      </w:r>
    </w:p>
    <w:p w14:paraId="4B4EC9F3" w14:textId="77777777" w:rsidR="0014788D" w:rsidRDefault="0096607C" w:rsidP="00691860">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Pr>
          <w:rFonts w:ascii="Calibri" w:hAnsi="Calibri" w:cs="Calibri"/>
          <w:color w:val="000000"/>
        </w:rPr>
        <w:t>Use of the document does not indicate that there would be no action points arising from an AML inspection visit as the document must be tailored appropriately by any firm using it.</w:t>
      </w:r>
      <w:r w:rsidR="00780AE9" w:rsidRPr="00780AE9">
        <w:rPr>
          <w:rFonts w:ascii="Calibri" w:hAnsi="Calibri" w:cs="Calibri"/>
          <w:color w:val="000000"/>
        </w:rPr>
        <w:t xml:space="preserve"> </w:t>
      </w:r>
    </w:p>
    <w:p w14:paraId="4D5F107A" w14:textId="37DE9684" w:rsidR="00780AE9" w:rsidRPr="00780AE9" w:rsidRDefault="007D2461" w:rsidP="00EB1B90">
      <w:pPr>
        <w:pBdr>
          <w:top w:val="single" w:sz="4" w:space="1" w:color="auto"/>
          <w:left w:val="single" w:sz="4" w:space="4" w:color="auto"/>
          <w:bottom w:val="single" w:sz="4" w:space="1" w:color="auto"/>
          <w:right w:val="single" w:sz="4" w:space="4" w:color="auto"/>
        </w:pBdr>
        <w:rPr>
          <w:rFonts w:ascii="Calibri" w:hAnsi="Calibri" w:cs="Calibri"/>
          <w:color w:val="000000"/>
        </w:rPr>
      </w:pPr>
      <w:r w:rsidRPr="00780AE9">
        <w:rPr>
          <w:rFonts w:ascii="Calibri" w:hAnsi="Calibri" w:cs="Calibri"/>
          <w:color w:val="000000"/>
        </w:rPr>
        <w:t xml:space="preserve">This guidance is not a substitute for taking appropriate legal and other professional advice.  </w:t>
      </w:r>
      <w:r>
        <w:rPr>
          <w:rFonts w:ascii="Calibri" w:hAnsi="Calibri" w:cs="Calibri"/>
          <w:color w:val="000000"/>
        </w:rPr>
        <w:t xml:space="preserve">It should be read alongside </w:t>
      </w:r>
      <w:hyperlink r:id="rId13" w:history="1">
        <w:r w:rsidRPr="00A30323">
          <w:rPr>
            <w:rStyle w:val="Hyperlink"/>
            <w:lang w:val="en"/>
          </w:rPr>
          <w:t>The Money Laundering, Terr</w:t>
        </w:r>
        <w:r w:rsidRPr="00A30323">
          <w:rPr>
            <w:rStyle w:val="Hyperlink"/>
          </w:rPr>
          <w:t>orist Financing and Transfer of</w:t>
        </w:r>
        <w:r w:rsidRPr="00A30323">
          <w:rPr>
            <w:rStyle w:val="Hyperlink"/>
            <w:rFonts w:eastAsia="Times New Roman"/>
            <w:lang w:val="en"/>
          </w:rPr>
          <w:t xml:space="preserve"> </w:t>
        </w:r>
        <w:r w:rsidRPr="00A30323">
          <w:rPr>
            <w:rStyle w:val="Hyperlink"/>
            <w:lang w:val="en"/>
          </w:rPr>
          <w:t>Funds (Information on the Payer) Regulations 2017</w:t>
        </w:r>
      </w:hyperlink>
      <w:r w:rsidRPr="00D62CF0">
        <w:rPr>
          <w:lang w:val="en"/>
        </w:rPr>
        <w:t xml:space="preserve"> as amended by </w:t>
      </w:r>
      <w:hyperlink r:id="rId14" w:history="1">
        <w:r w:rsidRPr="00A30323">
          <w:rPr>
            <w:rStyle w:val="Hyperlink"/>
            <w:lang w:val="en"/>
          </w:rPr>
          <w:t xml:space="preserve">The Money Laundering and </w:t>
        </w:r>
        <w:r w:rsidRPr="00A30323">
          <w:rPr>
            <w:rStyle w:val="Hyperlink"/>
          </w:rPr>
          <w:t>Terrorist Financing (Amendment)</w:t>
        </w:r>
        <w:r w:rsidRPr="00D62CF0">
          <w:rPr>
            <w:rStyle w:val="Hyperlink"/>
            <w:lang w:val="en"/>
          </w:rPr>
          <w:t xml:space="preserve"> </w:t>
        </w:r>
        <w:r w:rsidRPr="00A30323">
          <w:rPr>
            <w:rStyle w:val="Hyperlink"/>
            <w:lang w:val="en"/>
          </w:rPr>
          <w:t>Regulations 2019</w:t>
        </w:r>
      </w:hyperlink>
      <w:r w:rsidRPr="00D62CF0">
        <w:rPr>
          <w:lang w:val="en"/>
        </w:rPr>
        <w:t xml:space="preserve"> and </w:t>
      </w:r>
      <w:hyperlink r:id="rId15" w:history="1">
        <w:r w:rsidRPr="00D62CF0">
          <w:rPr>
            <w:rStyle w:val="Hyperlink"/>
            <w:lang w:val="en"/>
          </w:rPr>
          <w:t>The Money Laundering and Terrorist Financing (Amendment) (EU Exit) Regulations 2020</w:t>
        </w:r>
      </w:hyperlink>
      <w:r>
        <w:rPr>
          <w:rStyle w:val="Hyperlink"/>
          <w:lang w:val="en"/>
        </w:rPr>
        <w:t xml:space="preserve"> </w:t>
      </w:r>
      <w:r>
        <w:rPr>
          <w:rFonts w:ascii="Calibri" w:hAnsi="Calibri" w:cs="Calibri"/>
          <w:color w:val="000000"/>
        </w:rPr>
        <w:t xml:space="preserve"> (collectively referred to as MLR in this document) and </w:t>
      </w:r>
      <w:hyperlink r:id="rId16" w:history="1">
        <w:r w:rsidRPr="00AE186C">
          <w:rPr>
            <w:rStyle w:val="Hyperlink"/>
            <w:rFonts w:ascii="Calibri" w:hAnsi="Calibri" w:cs="Calibri"/>
          </w:rPr>
          <w:t>AML Guidance for the Accountancy Sector</w:t>
        </w:r>
      </w:hyperlink>
      <w:r>
        <w:rPr>
          <w:rStyle w:val="Hyperlink"/>
          <w:rFonts w:ascii="Calibri" w:hAnsi="Calibri" w:cs="Calibri"/>
        </w:rPr>
        <w:t>.</w:t>
      </w:r>
      <w:r>
        <w:rPr>
          <w:rFonts w:ascii="Calibri" w:hAnsi="Calibri" w:cs="Calibri"/>
          <w:color w:val="000000"/>
        </w:rPr>
        <w:t xml:space="preserve"> </w:t>
      </w:r>
    </w:p>
    <w:p w14:paraId="24DAD814" w14:textId="198E3923" w:rsidR="008B08D0" w:rsidRPr="008B08D0" w:rsidRDefault="00AE1D5D" w:rsidP="007D2461">
      <w:pPr>
        <w:rPr>
          <w:rFonts w:cstheme="minorHAnsi"/>
          <w:color w:val="7F7F7F" w:themeColor="text1" w:themeTint="80"/>
          <w:sz w:val="32"/>
          <w:szCs w:val="32"/>
        </w:rPr>
      </w:pPr>
      <w:r>
        <w:rPr>
          <w:rFonts w:ascii="Calibri" w:hAnsi="Calibri" w:cs="Calibri"/>
          <w:color w:val="000000"/>
        </w:rPr>
        <w:t xml:space="preserve"> </w:t>
      </w:r>
      <w:r w:rsidR="008B08D0" w:rsidRPr="008B08D0">
        <w:rPr>
          <w:rFonts w:cstheme="minorHAnsi"/>
          <w:color w:val="7F7F7F" w:themeColor="text1" w:themeTint="80"/>
          <w:sz w:val="32"/>
          <w:szCs w:val="32"/>
        </w:rPr>
        <w:t xml:space="preserve">Issued </w:t>
      </w:r>
      <w:r w:rsidR="007D2461">
        <w:rPr>
          <w:rFonts w:cstheme="minorHAnsi"/>
          <w:color w:val="7F7F7F" w:themeColor="text1" w:themeTint="80"/>
          <w:sz w:val="32"/>
          <w:szCs w:val="32"/>
        </w:rPr>
        <w:t xml:space="preserve">originally </w:t>
      </w:r>
      <w:r w:rsidR="005D2F8A">
        <w:rPr>
          <w:rFonts w:cstheme="minorHAnsi"/>
          <w:color w:val="7F7F7F" w:themeColor="text1" w:themeTint="80"/>
          <w:sz w:val="32"/>
          <w:szCs w:val="32"/>
        </w:rPr>
        <w:t>8 April</w:t>
      </w:r>
      <w:r w:rsidR="008B08D0">
        <w:rPr>
          <w:rFonts w:cstheme="minorHAnsi"/>
          <w:color w:val="7F7F7F" w:themeColor="text1" w:themeTint="80"/>
          <w:sz w:val="32"/>
          <w:szCs w:val="32"/>
        </w:rPr>
        <w:t xml:space="preserve"> 201</w:t>
      </w:r>
      <w:r w:rsidR="0046367A">
        <w:rPr>
          <w:rFonts w:cstheme="minorHAnsi"/>
          <w:color w:val="7F7F7F" w:themeColor="text1" w:themeTint="80"/>
          <w:sz w:val="32"/>
          <w:szCs w:val="32"/>
        </w:rPr>
        <w:t>9</w:t>
      </w:r>
      <w:r w:rsidR="007D2461">
        <w:rPr>
          <w:rFonts w:cstheme="minorHAnsi"/>
          <w:color w:val="7F7F7F" w:themeColor="text1" w:themeTint="80"/>
          <w:sz w:val="32"/>
          <w:szCs w:val="32"/>
        </w:rPr>
        <w:t xml:space="preserve">, updated </w:t>
      </w:r>
      <w:r w:rsidR="00BF0BEA">
        <w:rPr>
          <w:rFonts w:cstheme="minorHAnsi"/>
          <w:color w:val="7F7F7F" w:themeColor="text1" w:themeTint="80"/>
          <w:sz w:val="32"/>
          <w:szCs w:val="32"/>
        </w:rPr>
        <w:t>December</w:t>
      </w:r>
      <w:r w:rsidR="007D2461">
        <w:rPr>
          <w:rFonts w:cstheme="minorHAnsi"/>
          <w:color w:val="7F7F7F" w:themeColor="text1" w:themeTint="80"/>
          <w:sz w:val="32"/>
          <w:szCs w:val="32"/>
        </w:rPr>
        <w:t xml:space="preserve"> 2021</w:t>
      </w:r>
    </w:p>
    <w:p w14:paraId="7AA03261" w14:textId="77777777" w:rsidR="008B08D0" w:rsidRDefault="008B08D0">
      <w:pPr>
        <w:rPr>
          <w:b/>
          <w:sz w:val="28"/>
          <w:szCs w:val="28"/>
        </w:rPr>
      </w:pPr>
    </w:p>
    <w:p w14:paraId="6EB9BF80" w14:textId="77777777" w:rsidR="008B08D0" w:rsidRDefault="008B08D0">
      <w:pPr>
        <w:rPr>
          <w:b/>
          <w:sz w:val="28"/>
          <w:szCs w:val="28"/>
        </w:rPr>
      </w:pPr>
    </w:p>
    <w:p w14:paraId="66F492E6" w14:textId="77777777" w:rsidR="002B37FD" w:rsidRDefault="002B37FD" w:rsidP="00BF37B9">
      <w:pPr>
        <w:jc w:val="center"/>
        <w:rPr>
          <w:b/>
          <w:sz w:val="28"/>
          <w:szCs w:val="28"/>
        </w:rPr>
      </w:pPr>
    </w:p>
    <w:sdt>
      <w:sdtPr>
        <w:rPr>
          <w:rFonts w:asciiTheme="minorHAnsi" w:eastAsiaTheme="minorHAnsi" w:hAnsiTheme="minorHAnsi" w:cstheme="minorBidi"/>
          <w:color w:val="auto"/>
          <w:sz w:val="22"/>
          <w:szCs w:val="22"/>
          <w:lang w:val="en-GB"/>
        </w:rPr>
        <w:id w:val="790935315"/>
        <w:docPartObj>
          <w:docPartGallery w:val="Table of Contents"/>
          <w:docPartUnique/>
        </w:docPartObj>
      </w:sdtPr>
      <w:sdtEndPr>
        <w:rPr>
          <w:b/>
          <w:bCs/>
          <w:noProof/>
        </w:rPr>
      </w:sdtEndPr>
      <w:sdtContent>
        <w:p w14:paraId="4FB47611" w14:textId="77777777" w:rsidR="00D7511C" w:rsidRDefault="00D7511C">
          <w:pPr>
            <w:pStyle w:val="TOCHeading"/>
          </w:pPr>
          <w:r>
            <w:t>Contents</w:t>
          </w:r>
        </w:p>
        <w:p w14:paraId="0AF3D6A6" w14:textId="5CBC8A52" w:rsidR="00C3698F" w:rsidRDefault="00D7511C">
          <w:pPr>
            <w:pStyle w:val="TOC1"/>
            <w:rPr>
              <w:rFonts w:eastAsiaTheme="minorEastAsia"/>
              <w:noProof/>
              <w:lang w:eastAsia="en-GB"/>
            </w:rPr>
          </w:pPr>
          <w:r>
            <w:fldChar w:fldCharType="begin"/>
          </w:r>
          <w:r>
            <w:instrText xml:space="preserve"> TOC \o "1-3" \h \z \u </w:instrText>
          </w:r>
          <w:r>
            <w:fldChar w:fldCharType="separate"/>
          </w:r>
          <w:hyperlink w:anchor="_Toc92366555" w:history="1">
            <w:r w:rsidR="00C3698F" w:rsidRPr="00460C25">
              <w:rPr>
                <w:rStyle w:val="Hyperlink"/>
                <w:b/>
                <w:noProof/>
              </w:rPr>
              <w:t>Introduction</w:t>
            </w:r>
            <w:r w:rsidR="00C3698F">
              <w:rPr>
                <w:noProof/>
                <w:webHidden/>
              </w:rPr>
              <w:tab/>
            </w:r>
            <w:r w:rsidR="00C3698F">
              <w:rPr>
                <w:noProof/>
                <w:webHidden/>
              </w:rPr>
              <w:fldChar w:fldCharType="begin"/>
            </w:r>
            <w:r w:rsidR="00C3698F">
              <w:rPr>
                <w:noProof/>
                <w:webHidden/>
              </w:rPr>
              <w:instrText xml:space="preserve"> PAGEREF _Toc92366555 \h </w:instrText>
            </w:r>
            <w:r w:rsidR="00C3698F">
              <w:rPr>
                <w:noProof/>
                <w:webHidden/>
              </w:rPr>
            </w:r>
            <w:r w:rsidR="00C3698F">
              <w:rPr>
                <w:noProof/>
                <w:webHidden/>
              </w:rPr>
              <w:fldChar w:fldCharType="separate"/>
            </w:r>
            <w:r w:rsidR="00C3698F">
              <w:rPr>
                <w:noProof/>
                <w:webHidden/>
              </w:rPr>
              <w:t>3</w:t>
            </w:r>
            <w:r w:rsidR="00C3698F">
              <w:rPr>
                <w:noProof/>
                <w:webHidden/>
              </w:rPr>
              <w:fldChar w:fldCharType="end"/>
            </w:r>
          </w:hyperlink>
        </w:p>
        <w:p w14:paraId="477E50CE" w14:textId="6CAC0422" w:rsidR="00C3698F" w:rsidRDefault="00C3698F">
          <w:pPr>
            <w:pStyle w:val="TOC1"/>
            <w:rPr>
              <w:rFonts w:eastAsiaTheme="minorEastAsia"/>
              <w:noProof/>
              <w:lang w:eastAsia="en-GB"/>
            </w:rPr>
          </w:pPr>
          <w:hyperlink w:anchor="_Toc92366556" w:history="1">
            <w:r w:rsidRPr="00460C25">
              <w:rPr>
                <w:rStyle w:val="Hyperlink"/>
                <w:b/>
                <w:noProof/>
              </w:rPr>
              <w:t>Q&amp;A on policies and procedures</w:t>
            </w:r>
            <w:r>
              <w:rPr>
                <w:noProof/>
                <w:webHidden/>
              </w:rPr>
              <w:tab/>
            </w:r>
            <w:r>
              <w:rPr>
                <w:noProof/>
                <w:webHidden/>
              </w:rPr>
              <w:fldChar w:fldCharType="begin"/>
            </w:r>
            <w:r>
              <w:rPr>
                <w:noProof/>
                <w:webHidden/>
              </w:rPr>
              <w:instrText xml:space="preserve"> PAGEREF _Toc92366556 \h </w:instrText>
            </w:r>
            <w:r>
              <w:rPr>
                <w:noProof/>
                <w:webHidden/>
              </w:rPr>
            </w:r>
            <w:r>
              <w:rPr>
                <w:noProof/>
                <w:webHidden/>
              </w:rPr>
              <w:fldChar w:fldCharType="separate"/>
            </w:r>
            <w:r>
              <w:rPr>
                <w:noProof/>
                <w:webHidden/>
              </w:rPr>
              <w:t>4</w:t>
            </w:r>
            <w:r>
              <w:rPr>
                <w:noProof/>
                <w:webHidden/>
              </w:rPr>
              <w:fldChar w:fldCharType="end"/>
            </w:r>
          </w:hyperlink>
        </w:p>
        <w:p w14:paraId="53EED902" w14:textId="6F021CDD" w:rsidR="00C3698F" w:rsidRDefault="00C3698F">
          <w:pPr>
            <w:pStyle w:val="TOC2"/>
            <w:rPr>
              <w:rFonts w:eastAsiaTheme="minorEastAsia"/>
              <w:noProof/>
              <w:lang w:eastAsia="en-GB"/>
            </w:rPr>
          </w:pPr>
          <w:hyperlink w:anchor="_Toc92366557" w:history="1">
            <w:r w:rsidRPr="003A196D">
              <w:rPr>
                <w:rStyle w:val="Hyperlink"/>
                <w:noProof/>
              </w:rPr>
              <w:t>Q1. When should the policies and procedures document be put in place and how often should it be revisited and updated?</w:t>
            </w:r>
            <w:r>
              <w:rPr>
                <w:noProof/>
                <w:webHidden/>
              </w:rPr>
              <w:tab/>
            </w:r>
            <w:r>
              <w:rPr>
                <w:noProof/>
                <w:webHidden/>
              </w:rPr>
              <w:fldChar w:fldCharType="begin"/>
            </w:r>
            <w:r>
              <w:rPr>
                <w:noProof/>
                <w:webHidden/>
              </w:rPr>
              <w:instrText xml:space="preserve"> PAGEREF _Toc92366557 \h </w:instrText>
            </w:r>
            <w:r>
              <w:rPr>
                <w:noProof/>
                <w:webHidden/>
              </w:rPr>
            </w:r>
            <w:r>
              <w:rPr>
                <w:noProof/>
                <w:webHidden/>
              </w:rPr>
              <w:fldChar w:fldCharType="separate"/>
            </w:r>
            <w:r>
              <w:rPr>
                <w:noProof/>
                <w:webHidden/>
              </w:rPr>
              <w:t>4</w:t>
            </w:r>
            <w:r>
              <w:rPr>
                <w:noProof/>
                <w:webHidden/>
              </w:rPr>
              <w:fldChar w:fldCharType="end"/>
            </w:r>
          </w:hyperlink>
        </w:p>
        <w:p w14:paraId="0D080A54" w14:textId="13F70C6D" w:rsidR="00C3698F" w:rsidRDefault="00C3698F">
          <w:pPr>
            <w:pStyle w:val="TOC2"/>
            <w:rPr>
              <w:rFonts w:eastAsiaTheme="minorEastAsia"/>
              <w:noProof/>
              <w:lang w:eastAsia="en-GB"/>
            </w:rPr>
          </w:pPr>
          <w:hyperlink w:anchor="_Toc92366558" w:history="1">
            <w:r w:rsidRPr="003A196D">
              <w:rPr>
                <w:rStyle w:val="Hyperlink"/>
                <w:noProof/>
              </w:rPr>
              <w:t>Q2. Do policies and procedures documents need to be sent to the CIOT or ATT as my AML supervisory body?</w:t>
            </w:r>
            <w:r>
              <w:rPr>
                <w:noProof/>
                <w:webHidden/>
              </w:rPr>
              <w:tab/>
            </w:r>
            <w:r>
              <w:rPr>
                <w:noProof/>
                <w:webHidden/>
              </w:rPr>
              <w:fldChar w:fldCharType="begin"/>
            </w:r>
            <w:r>
              <w:rPr>
                <w:noProof/>
                <w:webHidden/>
              </w:rPr>
              <w:instrText xml:space="preserve"> PAGEREF _Toc92366558 \h </w:instrText>
            </w:r>
            <w:r>
              <w:rPr>
                <w:noProof/>
                <w:webHidden/>
              </w:rPr>
            </w:r>
            <w:r>
              <w:rPr>
                <w:noProof/>
                <w:webHidden/>
              </w:rPr>
              <w:fldChar w:fldCharType="separate"/>
            </w:r>
            <w:r>
              <w:rPr>
                <w:noProof/>
                <w:webHidden/>
              </w:rPr>
              <w:t>4</w:t>
            </w:r>
            <w:r>
              <w:rPr>
                <w:noProof/>
                <w:webHidden/>
              </w:rPr>
              <w:fldChar w:fldCharType="end"/>
            </w:r>
          </w:hyperlink>
        </w:p>
        <w:p w14:paraId="088101E0" w14:textId="02E65B8D" w:rsidR="00C3698F" w:rsidRDefault="00C3698F">
          <w:pPr>
            <w:pStyle w:val="TOC2"/>
            <w:rPr>
              <w:rFonts w:eastAsiaTheme="minorEastAsia"/>
              <w:noProof/>
              <w:lang w:eastAsia="en-GB"/>
            </w:rPr>
          </w:pPr>
          <w:hyperlink w:anchor="_Toc92366559" w:history="1">
            <w:r w:rsidRPr="003A196D">
              <w:rPr>
                <w:rStyle w:val="Hyperlink"/>
                <w:noProof/>
              </w:rPr>
              <w:t>Q3. If I use these pro forma documents does that mean if the firm is inspected, that there will be no penalties for non-compliance with MLR?</w:t>
            </w:r>
            <w:r>
              <w:rPr>
                <w:noProof/>
                <w:webHidden/>
              </w:rPr>
              <w:tab/>
            </w:r>
            <w:r>
              <w:rPr>
                <w:noProof/>
                <w:webHidden/>
              </w:rPr>
              <w:fldChar w:fldCharType="begin"/>
            </w:r>
            <w:r>
              <w:rPr>
                <w:noProof/>
                <w:webHidden/>
              </w:rPr>
              <w:instrText xml:space="preserve"> PAGEREF _Toc92366559 \h </w:instrText>
            </w:r>
            <w:r>
              <w:rPr>
                <w:noProof/>
                <w:webHidden/>
              </w:rPr>
            </w:r>
            <w:r>
              <w:rPr>
                <w:noProof/>
                <w:webHidden/>
              </w:rPr>
              <w:fldChar w:fldCharType="separate"/>
            </w:r>
            <w:r>
              <w:rPr>
                <w:noProof/>
                <w:webHidden/>
              </w:rPr>
              <w:t>4</w:t>
            </w:r>
            <w:r>
              <w:rPr>
                <w:noProof/>
                <w:webHidden/>
              </w:rPr>
              <w:fldChar w:fldCharType="end"/>
            </w:r>
          </w:hyperlink>
        </w:p>
        <w:p w14:paraId="58319B2E" w14:textId="4CD438C3" w:rsidR="00C3698F" w:rsidRDefault="00C3698F">
          <w:pPr>
            <w:pStyle w:val="TOC2"/>
            <w:rPr>
              <w:rFonts w:eastAsiaTheme="minorEastAsia"/>
              <w:noProof/>
              <w:lang w:eastAsia="en-GB"/>
            </w:rPr>
          </w:pPr>
          <w:hyperlink w:anchor="_Toc92366560" w:history="1">
            <w:r w:rsidRPr="003A196D">
              <w:rPr>
                <w:rStyle w:val="Hyperlink"/>
                <w:noProof/>
              </w:rPr>
              <w:t>Q4. What other guidance is available to assist a firm in preparing their policies and procedures?</w:t>
            </w:r>
            <w:r>
              <w:rPr>
                <w:noProof/>
                <w:webHidden/>
              </w:rPr>
              <w:tab/>
            </w:r>
            <w:r>
              <w:rPr>
                <w:noProof/>
                <w:webHidden/>
              </w:rPr>
              <w:fldChar w:fldCharType="begin"/>
            </w:r>
            <w:r>
              <w:rPr>
                <w:noProof/>
                <w:webHidden/>
              </w:rPr>
              <w:instrText xml:space="preserve"> PAGEREF _Toc92366560 \h </w:instrText>
            </w:r>
            <w:r>
              <w:rPr>
                <w:noProof/>
                <w:webHidden/>
              </w:rPr>
            </w:r>
            <w:r>
              <w:rPr>
                <w:noProof/>
                <w:webHidden/>
              </w:rPr>
              <w:fldChar w:fldCharType="separate"/>
            </w:r>
            <w:r>
              <w:rPr>
                <w:noProof/>
                <w:webHidden/>
              </w:rPr>
              <w:t>4</w:t>
            </w:r>
            <w:r>
              <w:rPr>
                <w:noProof/>
                <w:webHidden/>
              </w:rPr>
              <w:fldChar w:fldCharType="end"/>
            </w:r>
          </w:hyperlink>
        </w:p>
        <w:p w14:paraId="021B2562" w14:textId="1E08708B" w:rsidR="00C3698F" w:rsidRDefault="00C3698F">
          <w:pPr>
            <w:pStyle w:val="TOC1"/>
            <w:rPr>
              <w:rFonts w:eastAsiaTheme="minorEastAsia"/>
              <w:noProof/>
              <w:lang w:eastAsia="en-GB"/>
            </w:rPr>
          </w:pPr>
          <w:hyperlink w:anchor="_Toc92366561" w:history="1">
            <w:bookmarkStart w:id="0" w:name="_GoBack"/>
            <w:r w:rsidRPr="00460C25">
              <w:rPr>
                <w:rStyle w:val="Hyperlink"/>
                <w:b/>
                <w:noProof/>
              </w:rPr>
              <w:t>Pro forma policies and procedures (including associated checklists)</w:t>
            </w:r>
            <w:bookmarkEnd w:id="0"/>
            <w:r>
              <w:rPr>
                <w:noProof/>
                <w:webHidden/>
              </w:rPr>
              <w:tab/>
            </w:r>
            <w:r>
              <w:rPr>
                <w:noProof/>
                <w:webHidden/>
              </w:rPr>
              <w:fldChar w:fldCharType="begin"/>
            </w:r>
            <w:r>
              <w:rPr>
                <w:noProof/>
                <w:webHidden/>
              </w:rPr>
              <w:instrText xml:space="preserve"> PAGEREF _Toc92366561 \h </w:instrText>
            </w:r>
            <w:r>
              <w:rPr>
                <w:noProof/>
                <w:webHidden/>
              </w:rPr>
            </w:r>
            <w:r>
              <w:rPr>
                <w:noProof/>
                <w:webHidden/>
              </w:rPr>
              <w:fldChar w:fldCharType="separate"/>
            </w:r>
            <w:r>
              <w:rPr>
                <w:noProof/>
                <w:webHidden/>
              </w:rPr>
              <w:t>6</w:t>
            </w:r>
            <w:r>
              <w:rPr>
                <w:noProof/>
                <w:webHidden/>
              </w:rPr>
              <w:fldChar w:fldCharType="end"/>
            </w:r>
          </w:hyperlink>
        </w:p>
        <w:p w14:paraId="6675C2C4" w14:textId="2016A1E6" w:rsidR="00C3698F" w:rsidRDefault="00C3698F">
          <w:pPr>
            <w:pStyle w:val="TOC1"/>
            <w:rPr>
              <w:rFonts w:eastAsiaTheme="minorEastAsia"/>
              <w:noProof/>
              <w:lang w:eastAsia="en-GB"/>
            </w:rPr>
          </w:pPr>
          <w:hyperlink w:anchor="_Toc92366562" w:history="1">
            <w:r w:rsidRPr="003A196D">
              <w:rPr>
                <w:rStyle w:val="Hyperlink"/>
                <w:noProof/>
              </w:rPr>
              <w:t>Appendix One – Individual client take on form</w:t>
            </w:r>
            <w:r>
              <w:rPr>
                <w:noProof/>
                <w:webHidden/>
              </w:rPr>
              <w:tab/>
            </w:r>
            <w:r>
              <w:rPr>
                <w:noProof/>
                <w:webHidden/>
              </w:rPr>
              <w:fldChar w:fldCharType="begin"/>
            </w:r>
            <w:r>
              <w:rPr>
                <w:noProof/>
                <w:webHidden/>
              </w:rPr>
              <w:instrText xml:space="preserve"> PAGEREF _Toc92366562 \h </w:instrText>
            </w:r>
            <w:r>
              <w:rPr>
                <w:noProof/>
                <w:webHidden/>
              </w:rPr>
            </w:r>
            <w:r>
              <w:rPr>
                <w:noProof/>
                <w:webHidden/>
              </w:rPr>
              <w:fldChar w:fldCharType="separate"/>
            </w:r>
            <w:r>
              <w:rPr>
                <w:noProof/>
                <w:webHidden/>
              </w:rPr>
              <w:t>14</w:t>
            </w:r>
            <w:r>
              <w:rPr>
                <w:noProof/>
                <w:webHidden/>
              </w:rPr>
              <w:fldChar w:fldCharType="end"/>
            </w:r>
          </w:hyperlink>
        </w:p>
        <w:p w14:paraId="4EBDD2D0" w14:textId="547F760C" w:rsidR="00C3698F" w:rsidRDefault="00C3698F">
          <w:pPr>
            <w:pStyle w:val="TOC1"/>
            <w:rPr>
              <w:rFonts w:eastAsiaTheme="minorEastAsia"/>
              <w:noProof/>
              <w:lang w:eastAsia="en-GB"/>
            </w:rPr>
          </w:pPr>
          <w:hyperlink w:anchor="_Toc92366563" w:history="1">
            <w:r w:rsidRPr="003A196D">
              <w:rPr>
                <w:rStyle w:val="Hyperlink"/>
                <w:noProof/>
              </w:rPr>
              <w:t>Appendix Two – Business client take on form</w:t>
            </w:r>
            <w:r>
              <w:rPr>
                <w:noProof/>
                <w:webHidden/>
              </w:rPr>
              <w:tab/>
            </w:r>
            <w:r>
              <w:rPr>
                <w:noProof/>
                <w:webHidden/>
              </w:rPr>
              <w:fldChar w:fldCharType="begin"/>
            </w:r>
            <w:r>
              <w:rPr>
                <w:noProof/>
                <w:webHidden/>
              </w:rPr>
              <w:instrText xml:space="preserve"> PAGEREF _Toc92366563 \h </w:instrText>
            </w:r>
            <w:r>
              <w:rPr>
                <w:noProof/>
                <w:webHidden/>
              </w:rPr>
            </w:r>
            <w:r>
              <w:rPr>
                <w:noProof/>
                <w:webHidden/>
              </w:rPr>
              <w:fldChar w:fldCharType="separate"/>
            </w:r>
            <w:r>
              <w:rPr>
                <w:noProof/>
                <w:webHidden/>
              </w:rPr>
              <w:t>17</w:t>
            </w:r>
            <w:r>
              <w:rPr>
                <w:noProof/>
                <w:webHidden/>
              </w:rPr>
              <w:fldChar w:fldCharType="end"/>
            </w:r>
          </w:hyperlink>
        </w:p>
        <w:p w14:paraId="634D5ED6" w14:textId="65241AD2" w:rsidR="00C3698F" w:rsidRDefault="00C3698F">
          <w:pPr>
            <w:pStyle w:val="TOC3"/>
            <w:rPr>
              <w:rFonts w:eastAsiaTheme="minorEastAsia"/>
              <w:noProof/>
              <w:lang w:eastAsia="en-GB"/>
            </w:rPr>
          </w:pPr>
          <w:hyperlink w:anchor="_Toc92366564" w:history="1">
            <w:r w:rsidRPr="003A196D">
              <w:rPr>
                <w:rStyle w:val="Hyperlink"/>
                <w:noProof/>
              </w:rPr>
              <w:t>Notes to accompany take on forms</w:t>
            </w:r>
            <w:r>
              <w:rPr>
                <w:noProof/>
                <w:webHidden/>
              </w:rPr>
              <w:tab/>
            </w:r>
            <w:r>
              <w:rPr>
                <w:noProof/>
                <w:webHidden/>
              </w:rPr>
              <w:fldChar w:fldCharType="begin"/>
            </w:r>
            <w:r>
              <w:rPr>
                <w:noProof/>
                <w:webHidden/>
              </w:rPr>
              <w:instrText xml:space="preserve"> PAGEREF _Toc92366564 \h </w:instrText>
            </w:r>
            <w:r>
              <w:rPr>
                <w:noProof/>
                <w:webHidden/>
              </w:rPr>
            </w:r>
            <w:r>
              <w:rPr>
                <w:noProof/>
                <w:webHidden/>
              </w:rPr>
              <w:fldChar w:fldCharType="separate"/>
            </w:r>
            <w:r>
              <w:rPr>
                <w:noProof/>
                <w:webHidden/>
              </w:rPr>
              <w:t>20</w:t>
            </w:r>
            <w:r>
              <w:rPr>
                <w:noProof/>
                <w:webHidden/>
              </w:rPr>
              <w:fldChar w:fldCharType="end"/>
            </w:r>
          </w:hyperlink>
        </w:p>
        <w:p w14:paraId="2A3C1973" w14:textId="37AF3740" w:rsidR="00C3698F" w:rsidRDefault="00C3698F">
          <w:pPr>
            <w:pStyle w:val="TOC1"/>
            <w:rPr>
              <w:rFonts w:eastAsiaTheme="minorEastAsia"/>
              <w:noProof/>
              <w:lang w:eastAsia="en-GB"/>
            </w:rPr>
          </w:pPr>
          <w:hyperlink w:anchor="_Toc92366565" w:history="1">
            <w:r w:rsidRPr="003A196D">
              <w:rPr>
                <w:rStyle w:val="Hyperlink"/>
                <w:noProof/>
              </w:rPr>
              <w:t>Appendix Three – Staff declaration</w:t>
            </w:r>
            <w:r>
              <w:rPr>
                <w:noProof/>
                <w:webHidden/>
              </w:rPr>
              <w:tab/>
            </w:r>
            <w:r>
              <w:rPr>
                <w:noProof/>
                <w:webHidden/>
              </w:rPr>
              <w:fldChar w:fldCharType="begin"/>
            </w:r>
            <w:r>
              <w:rPr>
                <w:noProof/>
                <w:webHidden/>
              </w:rPr>
              <w:instrText xml:space="preserve"> PAGEREF _Toc92366565 \h </w:instrText>
            </w:r>
            <w:r>
              <w:rPr>
                <w:noProof/>
                <w:webHidden/>
              </w:rPr>
            </w:r>
            <w:r>
              <w:rPr>
                <w:noProof/>
                <w:webHidden/>
              </w:rPr>
              <w:fldChar w:fldCharType="separate"/>
            </w:r>
            <w:r>
              <w:rPr>
                <w:noProof/>
                <w:webHidden/>
              </w:rPr>
              <w:t>22</w:t>
            </w:r>
            <w:r>
              <w:rPr>
                <w:noProof/>
                <w:webHidden/>
              </w:rPr>
              <w:fldChar w:fldCharType="end"/>
            </w:r>
          </w:hyperlink>
        </w:p>
        <w:p w14:paraId="5EA92538" w14:textId="2EE0BE85" w:rsidR="00C3698F" w:rsidRDefault="00C3698F">
          <w:pPr>
            <w:pStyle w:val="TOC1"/>
            <w:rPr>
              <w:rFonts w:eastAsiaTheme="minorEastAsia"/>
              <w:noProof/>
              <w:lang w:eastAsia="en-GB"/>
            </w:rPr>
          </w:pPr>
          <w:hyperlink w:anchor="_Toc92366566" w:history="1">
            <w:r w:rsidRPr="003A196D">
              <w:rPr>
                <w:rStyle w:val="Hyperlink"/>
                <w:noProof/>
              </w:rPr>
              <w:t>Appendix Four – Internal money laundering report form</w:t>
            </w:r>
            <w:r>
              <w:rPr>
                <w:noProof/>
                <w:webHidden/>
              </w:rPr>
              <w:tab/>
            </w:r>
            <w:r>
              <w:rPr>
                <w:noProof/>
                <w:webHidden/>
              </w:rPr>
              <w:fldChar w:fldCharType="begin"/>
            </w:r>
            <w:r>
              <w:rPr>
                <w:noProof/>
                <w:webHidden/>
              </w:rPr>
              <w:instrText xml:space="preserve"> PAGEREF _Toc92366566 \h </w:instrText>
            </w:r>
            <w:r>
              <w:rPr>
                <w:noProof/>
                <w:webHidden/>
              </w:rPr>
            </w:r>
            <w:r>
              <w:rPr>
                <w:noProof/>
                <w:webHidden/>
              </w:rPr>
              <w:fldChar w:fldCharType="separate"/>
            </w:r>
            <w:r>
              <w:rPr>
                <w:noProof/>
                <w:webHidden/>
              </w:rPr>
              <w:t>23</w:t>
            </w:r>
            <w:r>
              <w:rPr>
                <w:noProof/>
                <w:webHidden/>
              </w:rPr>
              <w:fldChar w:fldCharType="end"/>
            </w:r>
          </w:hyperlink>
        </w:p>
        <w:p w14:paraId="09D31D9C" w14:textId="2B1620C4" w:rsidR="00D7511C" w:rsidRDefault="00D7511C">
          <w:r>
            <w:rPr>
              <w:b/>
              <w:bCs/>
              <w:noProof/>
            </w:rPr>
            <w:fldChar w:fldCharType="end"/>
          </w:r>
        </w:p>
      </w:sdtContent>
    </w:sdt>
    <w:p w14:paraId="0323AF5C" w14:textId="77777777" w:rsidR="002B37FD" w:rsidRDefault="002B37FD" w:rsidP="00BF37B9">
      <w:pPr>
        <w:jc w:val="center"/>
        <w:rPr>
          <w:b/>
          <w:sz w:val="28"/>
          <w:szCs w:val="28"/>
        </w:rPr>
      </w:pPr>
    </w:p>
    <w:p w14:paraId="0B0B0D0E" w14:textId="77777777" w:rsidR="002B37FD" w:rsidRDefault="002B37FD" w:rsidP="00BF37B9">
      <w:pPr>
        <w:jc w:val="center"/>
        <w:rPr>
          <w:b/>
          <w:sz w:val="28"/>
          <w:szCs w:val="28"/>
        </w:rPr>
      </w:pPr>
    </w:p>
    <w:p w14:paraId="42008125" w14:textId="77777777" w:rsidR="00CD3E47" w:rsidRDefault="00CD3E47" w:rsidP="00691860">
      <w:pPr>
        <w:jc w:val="both"/>
        <w:rPr>
          <w:b/>
          <w:sz w:val="28"/>
          <w:szCs w:val="28"/>
        </w:rPr>
      </w:pPr>
    </w:p>
    <w:p w14:paraId="2867359C" w14:textId="07B7E69E" w:rsidR="00CD3E47" w:rsidRPr="00840AE5" w:rsidRDefault="00CD3E47">
      <w:pPr>
        <w:pBdr>
          <w:top w:val="single" w:sz="4" w:space="1" w:color="auto"/>
          <w:left w:val="single" w:sz="4" w:space="4" w:color="auto"/>
          <w:bottom w:val="single" w:sz="4" w:space="1" w:color="auto"/>
          <w:right w:val="single" w:sz="4" w:space="4" w:color="auto"/>
        </w:pBdr>
        <w:jc w:val="both"/>
        <w:rPr>
          <w:rFonts w:ascii="Calibri" w:hAnsi="Calibri" w:cs="Calibri"/>
          <w:color w:val="000000"/>
        </w:rPr>
      </w:pPr>
      <w:r w:rsidRPr="00840AE5">
        <w:rPr>
          <w:rFonts w:ascii="Calibri" w:hAnsi="Calibri" w:cs="Calibri"/>
          <w:color w:val="000000"/>
        </w:rPr>
        <w:t>Note</w:t>
      </w:r>
      <w:r w:rsidR="00ED6527">
        <w:rPr>
          <w:rFonts w:ascii="Calibri" w:hAnsi="Calibri" w:cs="Calibri"/>
          <w:color w:val="000000"/>
        </w:rPr>
        <w:t>:</w:t>
      </w:r>
      <w:r w:rsidRPr="00840AE5">
        <w:rPr>
          <w:rFonts w:ascii="Calibri" w:hAnsi="Calibri" w:cs="Calibri"/>
          <w:color w:val="000000"/>
        </w:rPr>
        <w:t xml:space="preserve"> </w:t>
      </w:r>
      <w:r w:rsidR="00231069">
        <w:rPr>
          <w:rFonts w:ascii="Calibri" w:hAnsi="Calibri" w:cs="Calibri"/>
          <w:color w:val="000000"/>
        </w:rPr>
        <w:t xml:space="preserve">The pro forma </w:t>
      </w:r>
      <w:r w:rsidR="00BF0BEA">
        <w:rPr>
          <w:rFonts w:ascii="Calibri" w:hAnsi="Calibri" w:cs="Calibri"/>
          <w:color w:val="000000"/>
        </w:rPr>
        <w:t>policies and procedures</w:t>
      </w:r>
      <w:r w:rsidR="00231069">
        <w:rPr>
          <w:rFonts w:ascii="Calibri" w:hAnsi="Calibri" w:cs="Calibri"/>
          <w:color w:val="000000"/>
        </w:rPr>
        <w:t xml:space="preserve"> ha</w:t>
      </w:r>
      <w:r w:rsidR="00BF0BEA">
        <w:rPr>
          <w:rFonts w:ascii="Calibri" w:hAnsi="Calibri" w:cs="Calibri"/>
          <w:color w:val="000000"/>
        </w:rPr>
        <w:t>ve</w:t>
      </w:r>
      <w:r w:rsidR="00231069">
        <w:rPr>
          <w:rFonts w:ascii="Calibri" w:hAnsi="Calibri" w:cs="Calibri"/>
          <w:color w:val="000000"/>
        </w:rPr>
        <w:t xml:space="preserve"> been designed for use by small firms</w:t>
      </w:r>
      <w:r w:rsidR="00231069">
        <w:t xml:space="preserve">.  </w:t>
      </w:r>
      <w:r w:rsidR="00A7109A" w:rsidRPr="00122CFE">
        <w:t>Larger firms, and those dealing with niche tax planning</w:t>
      </w:r>
      <w:r w:rsidR="00FE761E">
        <w:t xml:space="preserve"> </w:t>
      </w:r>
      <w:r w:rsidR="00A7109A" w:rsidRPr="00122CFE">
        <w:t xml:space="preserve">areas </w:t>
      </w:r>
      <w:r w:rsidR="00062CAA">
        <w:t>may need to write their own more detailed documents or see what the training providers have to offer</w:t>
      </w:r>
      <w:r w:rsidR="00A7109A" w:rsidRPr="00122CFE">
        <w:t>.</w:t>
      </w:r>
      <w:r w:rsidR="00A7109A" w:rsidDel="00A7109A">
        <w:t xml:space="preserve"> </w:t>
      </w:r>
      <w:r w:rsidR="00A7109A">
        <w:t>T</w:t>
      </w:r>
      <w:r w:rsidR="00231069">
        <w:t xml:space="preserve">he </w:t>
      </w:r>
      <w:r w:rsidRPr="00840AE5">
        <w:rPr>
          <w:rFonts w:ascii="Calibri" w:hAnsi="Calibri" w:cs="Calibri"/>
          <w:color w:val="000000"/>
        </w:rPr>
        <w:t>documents must be tailored in order to reflect the requirements of your practice.</w:t>
      </w:r>
      <w:r w:rsidR="00AE1D5D">
        <w:rPr>
          <w:rFonts w:ascii="Calibri" w:hAnsi="Calibri" w:cs="Calibri"/>
          <w:color w:val="000000"/>
        </w:rPr>
        <w:t xml:space="preserve"> A</w:t>
      </w:r>
      <w:r w:rsidRPr="00840AE5">
        <w:rPr>
          <w:rFonts w:ascii="Calibri" w:hAnsi="Calibri" w:cs="Calibri"/>
          <w:color w:val="000000"/>
        </w:rPr>
        <w:t xml:space="preserve">reas which may require amendment </w:t>
      </w:r>
      <w:r>
        <w:rPr>
          <w:rFonts w:ascii="Calibri" w:hAnsi="Calibri" w:cs="Calibri"/>
          <w:color w:val="000000"/>
        </w:rPr>
        <w:t xml:space="preserve">in the pro forma </w:t>
      </w:r>
      <w:r w:rsidR="00493C8E">
        <w:rPr>
          <w:rFonts w:ascii="Calibri" w:hAnsi="Calibri" w:cs="Calibri"/>
          <w:color w:val="000000"/>
        </w:rPr>
        <w:t>policies and procedures</w:t>
      </w:r>
      <w:r>
        <w:rPr>
          <w:rFonts w:ascii="Calibri" w:hAnsi="Calibri" w:cs="Calibri"/>
          <w:color w:val="000000"/>
        </w:rPr>
        <w:t xml:space="preserve"> document </w:t>
      </w:r>
      <w:r w:rsidRPr="00840AE5">
        <w:rPr>
          <w:rFonts w:ascii="Calibri" w:hAnsi="Calibri" w:cs="Calibri"/>
          <w:color w:val="000000"/>
        </w:rPr>
        <w:t xml:space="preserve">are shown in </w:t>
      </w:r>
      <w:r w:rsidRPr="00840AE5">
        <w:rPr>
          <w:rFonts w:ascii="Calibri" w:hAnsi="Calibri" w:cs="Calibri"/>
          <w:color w:val="FF0000"/>
        </w:rPr>
        <w:t>red</w:t>
      </w:r>
      <w:r w:rsidRPr="00840AE5">
        <w:rPr>
          <w:rFonts w:ascii="Calibri" w:hAnsi="Calibri" w:cs="Calibri"/>
          <w:color w:val="000000"/>
        </w:rPr>
        <w:t>.</w:t>
      </w:r>
      <w:r w:rsidR="00AE1D5D">
        <w:rPr>
          <w:rFonts w:ascii="Calibri" w:hAnsi="Calibri" w:cs="Calibri"/>
          <w:color w:val="000000"/>
        </w:rPr>
        <w:t xml:space="preserve"> </w:t>
      </w:r>
      <w:r w:rsidRPr="00840AE5">
        <w:rPr>
          <w:rFonts w:ascii="Calibri" w:hAnsi="Calibri" w:cs="Calibri"/>
          <w:color w:val="000000"/>
        </w:rPr>
        <w:t xml:space="preserve">Instructions as to what to do are in </w:t>
      </w:r>
      <w:r w:rsidR="00B15EDE" w:rsidRPr="006F3D29">
        <w:rPr>
          <w:rFonts w:ascii="Calibri" w:hAnsi="Calibri" w:cs="Calibri"/>
          <w:i/>
          <w:color w:val="00B050"/>
        </w:rPr>
        <w:t>green</w:t>
      </w:r>
      <w:r w:rsidRPr="006F3D29">
        <w:rPr>
          <w:rFonts w:ascii="Calibri" w:hAnsi="Calibri" w:cs="Calibri"/>
          <w:i/>
          <w:color w:val="00B050"/>
        </w:rPr>
        <w:t xml:space="preserve"> italics</w:t>
      </w:r>
      <w:r w:rsidRPr="008F066A">
        <w:rPr>
          <w:rFonts w:ascii="Calibri" w:hAnsi="Calibri" w:cs="Calibri"/>
          <w:i/>
          <w:color w:val="70AD47" w:themeColor="accent6"/>
        </w:rPr>
        <w:t>.</w:t>
      </w:r>
    </w:p>
    <w:p w14:paraId="1A806FAD" w14:textId="77777777" w:rsidR="002B37FD" w:rsidRDefault="002B37FD" w:rsidP="00BF37B9">
      <w:pPr>
        <w:jc w:val="center"/>
        <w:rPr>
          <w:b/>
          <w:sz w:val="28"/>
          <w:szCs w:val="28"/>
        </w:rPr>
      </w:pPr>
    </w:p>
    <w:p w14:paraId="4C48F6B2" w14:textId="77777777" w:rsidR="002B37FD" w:rsidRDefault="002B37FD" w:rsidP="00BF37B9">
      <w:pPr>
        <w:jc w:val="center"/>
        <w:rPr>
          <w:b/>
          <w:sz w:val="28"/>
          <w:szCs w:val="28"/>
        </w:rPr>
        <w:sectPr w:rsidR="002B37FD">
          <w:footerReference w:type="default" r:id="rId17"/>
          <w:pgSz w:w="11906" w:h="16838"/>
          <w:pgMar w:top="1440" w:right="1440" w:bottom="1440" w:left="1440" w:header="708" w:footer="708" w:gutter="0"/>
          <w:cols w:space="708"/>
          <w:docGrid w:linePitch="360"/>
        </w:sectPr>
      </w:pPr>
    </w:p>
    <w:p w14:paraId="71935B52" w14:textId="1256F202" w:rsidR="00AF2969" w:rsidRPr="00D256FF" w:rsidRDefault="00AF2969" w:rsidP="00AE1D5D">
      <w:pPr>
        <w:pStyle w:val="Heading1"/>
        <w:spacing w:before="0" w:after="160"/>
      </w:pPr>
      <w:bookmarkStart w:id="1" w:name="_Toc92366555"/>
      <w:r>
        <w:lastRenderedPageBreak/>
        <w:t>Introduction</w:t>
      </w:r>
      <w:bookmarkEnd w:id="1"/>
    </w:p>
    <w:p w14:paraId="3D234237" w14:textId="37808E01" w:rsidR="00AF2969" w:rsidRPr="00AF2969" w:rsidRDefault="00AF2969" w:rsidP="00AF2969">
      <w:pPr>
        <w:jc w:val="both"/>
      </w:pPr>
      <w:r w:rsidRPr="00AF2969">
        <w:t xml:space="preserve">A </w:t>
      </w:r>
      <w:r>
        <w:t>p</w:t>
      </w:r>
      <w:r w:rsidRPr="00AF2969">
        <w:t>olicy</w:t>
      </w:r>
      <w:r>
        <w:t xml:space="preserve"> is a</w:t>
      </w:r>
      <w:r w:rsidRPr="00AF2969">
        <w:t xml:space="preserve"> document that sets out a firm’s position when dealing</w:t>
      </w:r>
      <w:r w:rsidR="00A019A1">
        <w:t xml:space="preserve"> with</w:t>
      </w:r>
      <w:r w:rsidRPr="00AF2969">
        <w:t xml:space="preserve"> a particular matter.</w:t>
      </w:r>
      <w:r w:rsidR="00AE1D5D">
        <w:t xml:space="preserve"> </w:t>
      </w:r>
      <w:r w:rsidRPr="00AF2969">
        <w:t>Typically, it will refer to either legal or regulatory obligations that it needs to comply with.</w:t>
      </w:r>
      <w:r w:rsidR="00AE1D5D">
        <w:t xml:space="preserve"> </w:t>
      </w:r>
      <w:r w:rsidRPr="00AF2969">
        <w:t>Procedures</w:t>
      </w:r>
      <w:r w:rsidR="00884D79">
        <w:t xml:space="preserve"> </w:t>
      </w:r>
      <w:r w:rsidRPr="00AF2969">
        <w:t xml:space="preserve">are process documents which describe what actions need to be undertaken in order to comply with the </w:t>
      </w:r>
      <w:r>
        <w:t>p</w:t>
      </w:r>
      <w:r w:rsidRPr="00AF2969">
        <w:t>olicy and these are underpinned by internal control</w:t>
      </w:r>
      <w:r>
        <w:t>s</w:t>
      </w:r>
      <w:r w:rsidRPr="00AF2969">
        <w:t>.</w:t>
      </w:r>
      <w:r w:rsidR="00AE1D5D">
        <w:t xml:space="preserve"> </w:t>
      </w:r>
      <w:r w:rsidRPr="00AF2969">
        <w:t xml:space="preserve">They will usually include checklists or forms that require completion </w:t>
      </w:r>
      <w:r>
        <w:t>to meet the requirements</w:t>
      </w:r>
      <w:r w:rsidRPr="00AF2969">
        <w:t xml:space="preserve"> detailed in both policy and procedures.</w:t>
      </w:r>
    </w:p>
    <w:p w14:paraId="742CD2E3" w14:textId="3F6AABFF" w:rsidR="00AF2969" w:rsidRPr="005658D3" w:rsidRDefault="00AF2969" w:rsidP="00AF2969">
      <w:r w:rsidRPr="00AF2969">
        <w:t xml:space="preserve">This pro forma policy and procedures document (including associated checklists) </w:t>
      </w:r>
      <w:r w:rsidR="0019499E">
        <w:t>is</w:t>
      </w:r>
      <w:r w:rsidRPr="00AF2969">
        <w:t xml:space="preserve"> designed to assist small firms subject to AML supervision by the CIOT </w:t>
      </w:r>
      <w:r w:rsidR="00BD34ED">
        <w:t>or</w:t>
      </w:r>
      <w:r w:rsidR="00BD34ED" w:rsidRPr="00AF2969">
        <w:t xml:space="preserve"> </w:t>
      </w:r>
      <w:r w:rsidRPr="00AF2969">
        <w:t>ATT.</w:t>
      </w:r>
      <w:r w:rsidR="00AE1D5D">
        <w:t xml:space="preserve"> </w:t>
      </w:r>
    </w:p>
    <w:p w14:paraId="0CB00157" w14:textId="2D8F0742" w:rsidR="00AF2969" w:rsidRDefault="00AF2969" w:rsidP="00AF2969">
      <w:pPr>
        <w:jc w:val="both"/>
      </w:pPr>
      <w:r w:rsidRPr="00AF2969">
        <w:t xml:space="preserve">However, each firm will need to </w:t>
      </w:r>
      <w:r>
        <w:t>amend the pro forma to ensure it reflects their own policies and procedures</w:t>
      </w:r>
      <w:r w:rsidRPr="00AF2969">
        <w:t>.</w:t>
      </w:r>
      <w:r w:rsidR="00AE1D5D">
        <w:t xml:space="preserve"> </w:t>
      </w:r>
    </w:p>
    <w:p w14:paraId="57301369" w14:textId="3A3A0C7B" w:rsidR="00AF2969" w:rsidRPr="00AF2969" w:rsidRDefault="00AF2969" w:rsidP="00AF2969">
      <w:pPr>
        <w:rPr>
          <w:rFonts w:asciiTheme="majorHAnsi" w:eastAsiaTheme="majorEastAsia" w:hAnsiTheme="majorHAnsi" w:cstheme="majorBidi"/>
          <w:color w:val="2F5496" w:themeColor="accent1" w:themeShade="BF"/>
          <w:sz w:val="32"/>
          <w:szCs w:val="32"/>
        </w:rPr>
      </w:pPr>
      <w:r w:rsidRPr="00AF2969">
        <w:rPr>
          <w:rFonts w:asciiTheme="majorHAnsi" w:eastAsiaTheme="majorEastAsia" w:hAnsiTheme="majorHAnsi" w:cstheme="majorBidi"/>
          <w:color w:val="2F5496" w:themeColor="accent1" w:themeShade="BF"/>
          <w:sz w:val="32"/>
          <w:szCs w:val="32"/>
        </w:rPr>
        <w:t>Background</w:t>
      </w:r>
    </w:p>
    <w:p w14:paraId="6A6594CF" w14:textId="6F8EDCDD" w:rsidR="00AF2969" w:rsidRPr="00AF2969" w:rsidRDefault="00AF2969" w:rsidP="00AF2969">
      <w:pPr>
        <w:jc w:val="both"/>
      </w:pPr>
      <w:r w:rsidRPr="00AF2969">
        <w:t xml:space="preserve">Written policies and procedures form part of the operating mechanism of any firm and are a necessary requirement for each supervised business under </w:t>
      </w:r>
      <w:r w:rsidR="00CE5473">
        <w:t>r</w:t>
      </w:r>
      <w:r w:rsidRPr="00AF2969">
        <w:t>egulation 19 of MLR 2017.</w:t>
      </w:r>
      <w:r w:rsidR="00AE1D5D">
        <w:t xml:space="preserve"> </w:t>
      </w:r>
    </w:p>
    <w:p w14:paraId="560AB818" w14:textId="30900580" w:rsidR="00AF2969" w:rsidRPr="00AF2969" w:rsidRDefault="00AF2969" w:rsidP="00AF2969">
      <w:pPr>
        <w:jc w:val="both"/>
      </w:pPr>
      <w:r w:rsidRPr="00AF2969">
        <w:t xml:space="preserve">The </w:t>
      </w:r>
      <w:r w:rsidR="00CE5473">
        <w:t>r</w:t>
      </w:r>
      <w:r w:rsidRPr="00AF2969">
        <w:t xml:space="preserve">egulations state that a firm </w:t>
      </w:r>
      <w:r>
        <w:t xml:space="preserve">must: </w:t>
      </w:r>
    </w:p>
    <w:p w14:paraId="744543F6" w14:textId="0C408A7A" w:rsidR="00AF2969" w:rsidRPr="00AF2969" w:rsidRDefault="00AF2969" w:rsidP="00AF2969">
      <w:pPr>
        <w:pStyle w:val="ListParagraph"/>
        <w:numPr>
          <w:ilvl w:val="0"/>
          <w:numId w:val="32"/>
        </w:numPr>
        <w:jc w:val="both"/>
      </w:pPr>
      <w:r w:rsidRPr="00AF2969">
        <w:t xml:space="preserve">establish and maintain policies, controls and procedures (the </w:t>
      </w:r>
      <w:r w:rsidR="00493C8E">
        <w:t>p</w:t>
      </w:r>
      <w:r w:rsidRPr="00AF2969">
        <w:t xml:space="preserve">olicies) to mitigate and manage effectively the risks of money laundering and terrorist financing identified in any risk assessment undertaken by the relevant person under </w:t>
      </w:r>
      <w:r w:rsidR="00CE5473">
        <w:t>r</w:t>
      </w:r>
      <w:r w:rsidRPr="00AF2969">
        <w:t>egulation 18(1);</w:t>
      </w:r>
    </w:p>
    <w:p w14:paraId="204D2D01" w14:textId="229E83EC" w:rsidR="00AF2969" w:rsidRPr="00AF2969" w:rsidRDefault="00AF2969" w:rsidP="00AF2969">
      <w:pPr>
        <w:pStyle w:val="ListParagraph"/>
        <w:numPr>
          <w:ilvl w:val="0"/>
          <w:numId w:val="32"/>
        </w:numPr>
        <w:jc w:val="both"/>
      </w:pPr>
      <w:r w:rsidRPr="00AF2969">
        <w:t xml:space="preserve">regularly review and update the </w:t>
      </w:r>
      <w:r w:rsidR="00493C8E">
        <w:t>p</w:t>
      </w:r>
      <w:r w:rsidRPr="00AF2969">
        <w:t xml:space="preserve">olicies </w:t>
      </w:r>
    </w:p>
    <w:p w14:paraId="4BC443EC" w14:textId="77313F39" w:rsidR="00AF2969" w:rsidRPr="00AF2969" w:rsidRDefault="00AF2969" w:rsidP="00AF2969">
      <w:pPr>
        <w:pStyle w:val="ListParagraph"/>
        <w:numPr>
          <w:ilvl w:val="0"/>
          <w:numId w:val="32"/>
        </w:numPr>
        <w:jc w:val="both"/>
      </w:pPr>
      <w:r w:rsidRPr="00AF2969">
        <w:t xml:space="preserve">maintain a record in writing of the </w:t>
      </w:r>
      <w:r w:rsidR="00493C8E">
        <w:t>p</w:t>
      </w:r>
      <w:r w:rsidRPr="00AF2969">
        <w:t>olicies, any changes made, and the steps taken to communicate these to staff within the business.</w:t>
      </w:r>
    </w:p>
    <w:p w14:paraId="436E964B" w14:textId="0553B14C" w:rsidR="00AF2969" w:rsidRPr="00AF2969" w:rsidRDefault="00AF2969" w:rsidP="00AF2969">
      <w:pPr>
        <w:pStyle w:val="ListParagraph"/>
        <w:numPr>
          <w:ilvl w:val="0"/>
          <w:numId w:val="32"/>
        </w:numPr>
        <w:jc w:val="both"/>
      </w:pPr>
      <w:r w:rsidRPr="00AF2969">
        <w:t xml:space="preserve">ensure the </w:t>
      </w:r>
      <w:r w:rsidR="00493C8E">
        <w:t>p</w:t>
      </w:r>
      <w:r w:rsidRPr="00AF2969">
        <w:t>olicies are proportionate to the size and nature of the business</w:t>
      </w:r>
    </w:p>
    <w:p w14:paraId="048881C2" w14:textId="24886A4E" w:rsidR="00AF2969" w:rsidRPr="00AF2969" w:rsidRDefault="00AF2969" w:rsidP="00AF2969">
      <w:pPr>
        <w:pStyle w:val="ListParagraph"/>
        <w:numPr>
          <w:ilvl w:val="0"/>
          <w:numId w:val="32"/>
        </w:numPr>
        <w:jc w:val="both"/>
      </w:pPr>
      <w:r w:rsidRPr="00AF2969">
        <w:t xml:space="preserve">include in the </w:t>
      </w:r>
      <w:r w:rsidR="00493C8E">
        <w:t>p</w:t>
      </w:r>
      <w:r w:rsidRPr="00AF2969">
        <w:t>olicies:</w:t>
      </w:r>
    </w:p>
    <w:p w14:paraId="03E6A009" w14:textId="77777777" w:rsidR="00AF2969" w:rsidRPr="00AF2969" w:rsidRDefault="00AF2969" w:rsidP="00AF2969">
      <w:pPr>
        <w:pStyle w:val="ListParagraph"/>
        <w:numPr>
          <w:ilvl w:val="1"/>
          <w:numId w:val="32"/>
        </w:numPr>
        <w:jc w:val="both"/>
      </w:pPr>
      <w:r w:rsidRPr="00AF2969">
        <w:t>risk management practices</w:t>
      </w:r>
    </w:p>
    <w:p w14:paraId="4196215B" w14:textId="77777777" w:rsidR="00AF2969" w:rsidRPr="00AF2969" w:rsidRDefault="00AF2969" w:rsidP="00AF2969">
      <w:pPr>
        <w:pStyle w:val="ListParagraph"/>
        <w:numPr>
          <w:ilvl w:val="1"/>
          <w:numId w:val="32"/>
        </w:numPr>
        <w:jc w:val="both"/>
      </w:pPr>
      <w:r w:rsidRPr="00AF2969">
        <w:t>internal controls</w:t>
      </w:r>
    </w:p>
    <w:p w14:paraId="378A80B8" w14:textId="77777777" w:rsidR="00AF2969" w:rsidRPr="00AF2969" w:rsidRDefault="00AF2969" w:rsidP="00AF2969">
      <w:pPr>
        <w:pStyle w:val="ListParagraph"/>
        <w:numPr>
          <w:ilvl w:val="1"/>
          <w:numId w:val="32"/>
        </w:numPr>
        <w:jc w:val="both"/>
      </w:pPr>
      <w:r w:rsidRPr="00AF2969">
        <w:t>customer due diligence</w:t>
      </w:r>
    </w:p>
    <w:p w14:paraId="5778D275" w14:textId="77777777" w:rsidR="00AF2969" w:rsidRPr="00AF2969" w:rsidRDefault="00AF2969" w:rsidP="00AF2969">
      <w:pPr>
        <w:pStyle w:val="ListParagraph"/>
        <w:numPr>
          <w:ilvl w:val="1"/>
          <w:numId w:val="32"/>
        </w:numPr>
        <w:jc w:val="both"/>
      </w:pPr>
      <w:r w:rsidRPr="00AF2969">
        <w:t>reliance and record keeping</w:t>
      </w:r>
    </w:p>
    <w:p w14:paraId="512EB482" w14:textId="2F437900" w:rsidR="00AF2969" w:rsidRPr="00AF2969" w:rsidRDefault="00AF2969" w:rsidP="00AF2969">
      <w:pPr>
        <w:pStyle w:val="ListParagraph"/>
        <w:numPr>
          <w:ilvl w:val="1"/>
          <w:numId w:val="32"/>
        </w:numPr>
        <w:jc w:val="both"/>
      </w:pPr>
      <w:r w:rsidRPr="00AF2969">
        <w:t>monitoring and management of compliance with</w:t>
      </w:r>
      <w:r w:rsidR="00A24404">
        <w:t>,</w:t>
      </w:r>
      <w:r w:rsidRPr="00AF2969">
        <w:t xml:space="preserve"> and internal communication of</w:t>
      </w:r>
      <w:r w:rsidR="00A24404">
        <w:t>,</w:t>
      </w:r>
      <w:r w:rsidRPr="00AF2969">
        <w:t xml:space="preserve"> the </w:t>
      </w:r>
      <w:r w:rsidR="00493C8E">
        <w:t>p</w:t>
      </w:r>
      <w:r w:rsidRPr="00AF2969">
        <w:t>olicies</w:t>
      </w:r>
    </w:p>
    <w:p w14:paraId="4EFDA1BE" w14:textId="621050F9" w:rsidR="00AF2969" w:rsidRPr="00BA5B5F" w:rsidRDefault="00AF2969" w:rsidP="00AF2969">
      <w:pPr>
        <w:pBdr>
          <w:top w:val="single" w:sz="4" w:space="1" w:color="auto"/>
          <w:left w:val="single" w:sz="4" w:space="4" w:color="auto"/>
          <w:bottom w:val="single" w:sz="4" w:space="1" w:color="auto"/>
          <w:right w:val="single" w:sz="4" w:space="4" w:color="auto"/>
        </w:pBdr>
        <w:jc w:val="both"/>
      </w:pPr>
      <w:r w:rsidRPr="00BA5B5F">
        <w:rPr>
          <w:b/>
        </w:rPr>
        <w:t>Note:</w:t>
      </w:r>
      <w:r w:rsidR="00AE1D5D">
        <w:t xml:space="preserve"> </w:t>
      </w:r>
      <w:r w:rsidRPr="00BA5B5F">
        <w:t xml:space="preserve">It is not sufficient for a sole practitioner to have </w:t>
      </w:r>
      <w:r w:rsidR="00835FD4">
        <w:t xml:space="preserve">unwritten </w:t>
      </w:r>
      <w:r w:rsidRPr="00BA5B5F">
        <w:t>policies, procedures and controls in place.</w:t>
      </w:r>
      <w:r w:rsidR="00AE1D5D">
        <w:t xml:space="preserve"> </w:t>
      </w:r>
      <w:r w:rsidRPr="00BA5B5F">
        <w:t>They must be in the form of a written document.</w:t>
      </w:r>
    </w:p>
    <w:p w14:paraId="32A6E834" w14:textId="77777777" w:rsidR="00AF2969" w:rsidRPr="00AF2969" w:rsidRDefault="00AF2969" w:rsidP="00C1607A">
      <w:pPr>
        <w:pStyle w:val="Heading1"/>
        <w:rPr>
          <w:rFonts w:asciiTheme="minorHAnsi" w:eastAsiaTheme="minorHAnsi" w:hAnsiTheme="minorHAnsi" w:cstheme="minorBidi"/>
          <w:color w:val="auto"/>
          <w:sz w:val="22"/>
          <w:szCs w:val="22"/>
        </w:rPr>
      </w:pPr>
    </w:p>
    <w:p w14:paraId="0FB932FA" w14:textId="77777777" w:rsidR="00AF2969" w:rsidRPr="00AF2969" w:rsidRDefault="00AF2969" w:rsidP="00C1607A">
      <w:pPr>
        <w:pStyle w:val="Heading1"/>
        <w:rPr>
          <w:rFonts w:asciiTheme="minorHAnsi" w:eastAsiaTheme="minorHAnsi" w:hAnsiTheme="minorHAnsi" w:cstheme="minorBidi"/>
          <w:color w:val="auto"/>
          <w:sz w:val="22"/>
          <w:szCs w:val="22"/>
        </w:rPr>
      </w:pPr>
    </w:p>
    <w:p w14:paraId="5548CC71" w14:textId="77777777" w:rsidR="00AF2969" w:rsidRPr="00AF2969" w:rsidRDefault="00AF2969" w:rsidP="00C1607A">
      <w:pPr>
        <w:pStyle w:val="Heading1"/>
        <w:rPr>
          <w:rFonts w:asciiTheme="minorHAnsi" w:eastAsiaTheme="minorHAnsi" w:hAnsiTheme="minorHAnsi" w:cstheme="minorBidi"/>
          <w:color w:val="auto"/>
          <w:sz w:val="22"/>
          <w:szCs w:val="22"/>
        </w:rPr>
      </w:pPr>
    </w:p>
    <w:p w14:paraId="44307BF1" w14:textId="2C1F38D0" w:rsidR="00AF2969" w:rsidRDefault="00AF2969" w:rsidP="00C1607A">
      <w:pPr>
        <w:pStyle w:val="Heading1"/>
        <w:rPr>
          <w:rFonts w:asciiTheme="minorHAnsi" w:eastAsiaTheme="minorHAnsi" w:hAnsiTheme="minorHAnsi" w:cstheme="minorBidi"/>
          <w:color w:val="auto"/>
          <w:sz w:val="22"/>
          <w:szCs w:val="22"/>
        </w:rPr>
      </w:pPr>
    </w:p>
    <w:p w14:paraId="44D345F3" w14:textId="77777777" w:rsidR="00AF2969" w:rsidRPr="00AF2969" w:rsidRDefault="00AF2969" w:rsidP="00AF2969"/>
    <w:p w14:paraId="744DC860" w14:textId="19294870" w:rsidR="00B95D54" w:rsidRPr="009052EB" w:rsidRDefault="00B95D54" w:rsidP="009052EB">
      <w:pPr>
        <w:pStyle w:val="Heading1"/>
        <w:spacing w:before="0" w:after="160"/>
      </w:pPr>
      <w:bookmarkStart w:id="2" w:name="_Toc2866529"/>
      <w:bookmarkStart w:id="3" w:name="_Toc92366556"/>
      <w:r w:rsidRPr="00961D0E">
        <w:lastRenderedPageBreak/>
        <w:t>Q&amp;A</w:t>
      </w:r>
      <w:r>
        <w:t xml:space="preserve"> on </w:t>
      </w:r>
      <w:r w:rsidR="00153266">
        <w:t>p</w:t>
      </w:r>
      <w:r>
        <w:t xml:space="preserve">olicies and </w:t>
      </w:r>
      <w:r w:rsidR="00153266">
        <w:t>p</w:t>
      </w:r>
      <w:r>
        <w:t>rocedures</w:t>
      </w:r>
      <w:bookmarkEnd w:id="2"/>
      <w:bookmarkEnd w:id="3"/>
    </w:p>
    <w:p w14:paraId="6D433594" w14:textId="02AB7FF5" w:rsidR="00BE22F5" w:rsidRDefault="00BE22F5" w:rsidP="009052EB">
      <w:pPr>
        <w:pStyle w:val="Heading2"/>
        <w:spacing w:before="0" w:after="160"/>
        <w:rPr>
          <w:sz w:val="28"/>
          <w:szCs w:val="28"/>
        </w:rPr>
      </w:pPr>
      <w:bookmarkStart w:id="4" w:name="_Toc536796637"/>
      <w:bookmarkStart w:id="5" w:name="_Toc92366557"/>
      <w:r w:rsidRPr="00074781">
        <w:rPr>
          <w:sz w:val="28"/>
          <w:szCs w:val="28"/>
        </w:rPr>
        <w:t>Q</w:t>
      </w:r>
      <w:r>
        <w:rPr>
          <w:sz w:val="28"/>
          <w:szCs w:val="28"/>
        </w:rPr>
        <w:t>1</w:t>
      </w:r>
      <w:r w:rsidRPr="00074781">
        <w:rPr>
          <w:sz w:val="28"/>
          <w:szCs w:val="28"/>
        </w:rPr>
        <w:t xml:space="preserve">. </w:t>
      </w:r>
      <w:r w:rsidR="00CE5473">
        <w:rPr>
          <w:sz w:val="28"/>
          <w:szCs w:val="28"/>
        </w:rPr>
        <w:t xml:space="preserve">When should the </w:t>
      </w:r>
      <w:r>
        <w:rPr>
          <w:sz w:val="28"/>
          <w:szCs w:val="28"/>
        </w:rPr>
        <w:t>p</w:t>
      </w:r>
      <w:r w:rsidRPr="00074781">
        <w:rPr>
          <w:sz w:val="28"/>
          <w:szCs w:val="28"/>
        </w:rPr>
        <w:t xml:space="preserve">olicies and </w:t>
      </w:r>
      <w:r>
        <w:rPr>
          <w:sz w:val="28"/>
          <w:szCs w:val="28"/>
        </w:rPr>
        <w:t>p</w:t>
      </w:r>
      <w:r w:rsidRPr="00074781">
        <w:rPr>
          <w:sz w:val="28"/>
          <w:szCs w:val="28"/>
        </w:rPr>
        <w:t>rocedures</w:t>
      </w:r>
      <w:r w:rsidR="00CE5473">
        <w:rPr>
          <w:sz w:val="28"/>
          <w:szCs w:val="28"/>
        </w:rPr>
        <w:t xml:space="preserve"> document be put in place and how often should it be </w:t>
      </w:r>
      <w:r w:rsidRPr="00074781">
        <w:rPr>
          <w:sz w:val="28"/>
          <w:szCs w:val="28"/>
        </w:rPr>
        <w:t>revisited and updated?</w:t>
      </w:r>
      <w:bookmarkEnd w:id="4"/>
      <w:bookmarkEnd w:id="5"/>
    </w:p>
    <w:p w14:paraId="2771E86E" w14:textId="0F1BB31F" w:rsidR="00BE22F5" w:rsidRDefault="00BE22F5" w:rsidP="009052EB">
      <w:pPr>
        <w:jc w:val="both"/>
      </w:pPr>
      <w:r>
        <w:t xml:space="preserve">A new firm should ensure they prepare a </w:t>
      </w:r>
      <w:r w:rsidR="002D4DD6">
        <w:t xml:space="preserve">policies and procedures document at the same time as their </w:t>
      </w:r>
      <w:r>
        <w:t xml:space="preserve">risk assessment </w:t>
      </w:r>
      <w:r w:rsidR="002D4DD6">
        <w:t xml:space="preserve">and </w:t>
      </w:r>
      <w:r w:rsidRPr="00146EF0">
        <w:rPr>
          <w:b/>
        </w:rPr>
        <w:t>as soon as possible</w:t>
      </w:r>
      <w:r>
        <w:t xml:space="preserve"> after </w:t>
      </w:r>
      <w:r w:rsidR="007373B7">
        <w:t>starting</w:t>
      </w:r>
      <w:r>
        <w:t xml:space="preserve"> in business.</w:t>
      </w:r>
    </w:p>
    <w:p w14:paraId="78306F5D" w14:textId="4DDE2368" w:rsidR="00BE22F5" w:rsidRDefault="00BE22F5" w:rsidP="00BE22F5">
      <w:pPr>
        <w:jc w:val="both"/>
      </w:pPr>
      <w:r w:rsidRPr="00BE22F5">
        <w:t>It is good practice for the policies and procedur</w:t>
      </w:r>
      <w:r>
        <w:t>es</w:t>
      </w:r>
      <w:r w:rsidRPr="00BE22F5">
        <w:t xml:space="preserve"> documents to be reviewed at least </w:t>
      </w:r>
      <w:r>
        <w:t xml:space="preserve">on </w:t>
      </w:r>
      <w:r w:rsidRPr="00BE22F5">
        <w:t xml:space="preserve">an annual basis and updated </w:t>
      </w:r>
      <w:r>
        <w:t xml:space="preserve">periodically </w:t>
      </w:r>
      <w:r w:rsidRPr="00BE22F5">
        <w:t>as necessary.</w:t>
      </w:r>
      <w:r w:rsidR="00AE1D5D">
        <w:t xml:space="preserve"> </w:t>
      </w:r>
    </w:p>
    <w:p w14:paraId="5D38122A" w14:textId="58E815A9" w:rsidR="00BE22F5" w:rsidRDefault="00BE22F5" w:rsidP="00BE22F5">
      <w:pPr>
        <w:jc w:val="both"/>
      </w:pPr>
      <w:r>
        <w:t>We recommend</w:t>
      </w:r>
      <w:r w:rsidR="002F61D7">
        <w:t xml:space="preserve"> that</w:t>
      </w:r>
      <w:r w:rsidRPr="00CB0803">
        <w:t xml:space="preserve"> the </w:t>
      </w:r>
      <w:r>
        <w:t>policies and procedures</w:t>
      </w:r>
      <w:r w:rsidRPr="00CB0803">
        <w:t xml:space="preserve"> be reviewed in the interim if</w:t>
      </w:r>
      <w:r>
        <w:t>,</w:t>
      </w:r>
      <w:r w:rsidRPr="00CB0803">
        <w:t xml:space="preserve"> for example</w:t>
      </w:r>
      <w:r>
        <w:t>,</w:t>
      </w:r>
      <w:r w:rsidRPr="00CB0803">
        <w:t xml:space="preserve"> there is a change in the firm’s client base, services provided etc as these changes may result in a change to the risk profile of the business</w:t>
      </w:r>
      <w:r>
        <w:t xml:space="preserve"> </w:t>
      </w:r>
      <w:r w:rsidRPr="00BE22F5">
        <w:t>and in turn, the policies and procedures necessary to achieve compliance</w:t>
      </w:r>
      <w:r w:rsidRPr="00CB0803">
        <w:t>.</w:t>
      </w:r>
      <w:r w:rsidR="00AE1D5D">
        <w:t xml:space="preserve"> </w:t>
      </w:r>
    </w:p>
    <w:p w14:paraId="440FE2A2" w14:textId="115270AD" w:rsidR="001D3AFD" w:rsidRDefault="00BE22F5" w:rsidP="00E77A39">
      <w:pPr>
        <w:jc w:val="both"/>
      </w:pPr>
      <w:r w:rsidRPr="00CB0803">
        <w:t xml:space="preserve">Any updates to </w:t>
      </w:r>
      <w:r>
        <w:t>either regulation</w:t>
      </w:r>
      <w:r w:rsidR="008C2600">
        <w:t>s</w:t>
      </w:r>
      <w:r>
        <w:t xml:space="preserve"> or </w:t>
      </w:r>
      <w:r w:rsidRPr="00CB0803">
        <w:t>legislation may also require changes to be made.</w:t>
      </w:r>
      <w:r w:rsidR="001D3AFD">
        <w:t xml:space="preserve"> This updated document reflects </w:t>
      </w:r>
      <w:r w:rsidR="002D4DD6">
        <w:t xml:space="preserve">legislation as at </w:t>
      </w:r>
      <w:r w:rsidR="004340B0">
        <w:t>1</w:t>
      </w:r>
      <w:r w:rsidR="002D4DD6">
        <w:t xml:space="preserve"> </w:t>
      </w:r>
      <w:r w:rsidR="00BB1586">
        <w:t>December</w:t>
      </w:r>
      <w:r w:rsidR="002D4DD6">
        <w:t xml:space="preserve"> 2021.</w:t>
      </w:r>
    </w:p>
    <w:p w14:paraId="4D547DEF" w14:textId="647579BE" w:rsidR="00BE22F5" w:rsidRDefault="00BE22F5" w:rsidP="00BE22F5">
      <w:pPr>
        <w:jc w:val="both"/>
      </w:pPr>
      <w:r>
        <w:t xml:space="preserve">When </w:t>
      </w:r>
      <w:r w:rsidRPr="00CB0803">
        <w:t xml:space="preserve">the document </w:t>
      </w:r>
      <w:r>
        <w:t xml:space="preserve">is </w:t>
      </w:r>
      <w:r w:rsidRPr="00CB0803">
        <w:t>reviewed, you should record that</w:t>
      </w:r>
      <w:r>
        <w:t xml:space="preserve"> </w:t>
      </w:r>
      <w:r w:rsidR="00153266">
        <w:t>r</w:t>
      </w:r>
      <w:r w:rsidRPr="00CB0803">
        <w:t>eview</w:t>
      </w:r>
      <w:r>
        <w:t>,</w:t>
      </w:r>
      <w:r w:rsidRPr="00CB0803">
        <w:t xml:space="preserve"> even if no changes have been made.</w:t>
      </w:r>
      <w:r w:rsidR="00AE1D5D">
        <w:t xml:space="preserve"> </w:t>
      </w:r>
    </w:p>
    <w:p w14:paraId="3D701995" w14:textId="5610759C" w:rsidR="00BE22F5" w:rsidRDefault="00BE22F5" w:rsidP="009052EB">
      <w:pPr>
        <w:jc w:val="both"/>
      </w:pPr>
      <w:r w:rsidRPr="00CB0803">
        <w:t xml:space="preserve">Where changes have been made it is important you make sure </w:t>
      </w:r>
      <w:r>
        <w:t>all</w:t>
      </w:r>
      <w:r w:rsidRPr="00CB0803">
        <w:t xml:space="preserve"> </w:t>
      </w:r>
      <w:r>
        <w:t>e</w:t>
      </w:r>
      <w:r w:rsidRPr="00CB0803">
        <w:t xml:space="preserve">mployees </w:t>
      </w:r>
      <w:r w:rsidR="00CD17BF">
        <w:t xml:space="preserve">(where relevant) </w:t>
      </w:r>
      <w:r w:rsidRPr="00CB0803">
        <w:t>are made aware of the changes</w:t>
      </w:r>
      <w:r>
        <w:t>.</w:t>
      </w:r>
    </w:p>
    <w:p w14:paraId="483A6445" w14:textId="10CB8AA6" w:rsidR="000A558F" w:rsidRDefault="000A558F" w:rsidP="009052EB">
      <w:pPr>
        <w:pStyle w:val="Heading2"/>
        <w:spacing w:before="0" w:after="160"/>
      </w:pPr>
      <w:bookmarkStart w:id="6" w:name="_Toc92366558"/>
      <w:r>
        <w:t xml:space="preserve">Q2. Do policies and procedures </w:t>
      </w:r>
      <w:r w:rsidR="00153266">
        <w:t xml:space="preserve">documents </w:t>
      </w:r>
      <w:r>
        <w:t>need to be sent to the CIOT</w:t>
      </w:r>
      <w:r w:rsidR="00BD34ED">
        <w:t xml:space="preserve"> or </w:t>
      </w:r>
      <w:r>
        <w:t>ATT as my AML supervisory body?</w:t>
      </w:r>
      <w:bookmarkEnd w:id="6"/>
    </w:p>
    <w:p w14:paraId="44699ECD" w14:textId="77777777" w:rsidR="004340B0" w:rsidRDefault="000A558F" w:rsidP="009052EB">
      <w:pPr>
        <w:jc w:val="both"/>
      </w:pPr>
      <w:r>
        <w:t>Policies and procedures</w:t>
      </w:r>
      <w:r w:rsidR="00153266">
        <w:t xml:space="preserve"> documents</w:t>
      </w:r>
      <w:r>
        <w:t xml:space="preserve"> do not need to be sent to the CIOT or ATT unless a firm is asked to submit them.</w:t>
      </w:r>
      <w:r w:rsidR="00AE1D5D">
        <w:t xml:space="preserve"> </w:t>
      </w:r>
    </w:p>
    <w:p w14:paraId="03258103" w14:textId="3FE27653" w:rsidR="000A558F" w:rsidRDefault="000A558F" w:rsidP="009052EB">
      <w:pPr>
        <w:jc w:val="both"/>
      </w:pPr>
      <w:r>
        <w:t>The CIOT</w:t>
      </w:r>
      <w:r w:rsidR="00BD34ED">
        <w:t xml:space="preserve"> or</w:t>
      </w:r>
      <w:r w:rsidR="00A76BB9">
        <w:t xml:space="preserve"> </w:t>
      </w:r>
      <w:r>
        <w:t xml:space="preserve">ATT </w:t>
      </w:r>
      <w:r w:rsidR="00BD34ED">
        <w:t>will</w:t>
      </w:r>
      <w:r>
        <w:t xml:space="preserve"> always ask to see these as part of an AML inspection visit but may ask for them in other circumstances as well.</w:t>
      </w:r>
      <w:r w:rsidR="00AE1D5D">
        <w:t xml:space="preserve"> </w:t>
      </w:r>
      <w:r>
        <w:t xml:space="preserve">See the comments </w:t>
      </w:r>
      <w:r w:rsidRPr="00153266">
        <w:t>under Q</w:t>
      </w:r>
      <w:r w:rsidR="00153266" w:rsidRPr="00153266">
        <w:t>3 below</w:t>
      </w:r>
      <w:r>
        <w:t xml:space="preserve"> in relation to answers provided on the AML registration and annual renewal forms.</w:t>
      </w:r>
    </w:p>
    <w:p w14:paraId="6DD24B65" w14:textId="3A1BD4C3" w:rsidR="00BF11ED" w:rsidRPr="009052EB" w:rsidRDefault="00BF11ED" w:rsidP="009052EB">
      <w:pPr>
        <w:pStyle w:val="Heading2"/>
        <w:spacing w:before="0" w:after="160"/>
        <w:rPr>
          <w:sz w:val="22"/>
          <w:szCs w:val="22"/>
        </w:rPr>
      </w:pPr>
      <w:bookmarkStart w:id="7" w:name="_Toc92366559"/>
      <w:r>
        <w:t>Q</w:t>
      </w:r>
      <w:r w:rsidR="000A558F">
        <w:t>3</w:t>
      </w:r>
      <w:r>
        <w:t>. If I use thes</w:t>
      </w:r>
      <w:r w:rsidR="00BE22F5">
        <w:t>e</w:t>
      </w:r>
      <w:r>
        <w:t xml:space="preserve"> pro forma documents does that mean if </w:t>
      </w:r>
      <w:r w:rsidR="00153266">
        <w:t>the</w:t>
      </w:r>
      <w:r>
        <w:t xml:space="preserve"> firm is inspected, that there will be no penalties for non-compliance with MLR</w:t>
      </w:r>
      <w:r w:rsidR="00B14600">
        <w:t>?</w:t>
      </w:r>
      <w:bookmarkEnd w:id="7"/>
    </w:p>
    <w:p w14:paraId="55AEF36C" w14:textId="0FD88ABB" w:rsidR="00BF11ED" w:rsidRPr="0096607C" w:rsidRDefault="00BF11ED" w:rsidP="009052EB">
      <w:pPr>
        <w:jc w:val="both"/>
      </w:pPr>
      <w:r w:rsidRPr="0096607C">
        <w:t>The CIOT and ATT cannot</w:t>
      </w:r>
      <w:r>
        <w:t>,</w:t>
      </w:r>
      <w:r w:rsidRPr="0096607C">
        <w:t xml:space="preserve"> and will not</w:t>
      </w:r>
      <w:r>
        <w:t>,</w:t>
      </w:r>
      <w:r w:rsidRPr="0096607C">
        <w:t xml:space="preserve"> confirm that use of this pro</w:t>
      </w:r>
      <w:r>
        <w:t xml:space="preserve"> </w:t>
      </w:r>
      <w:r w:rsidRPr="0096607C">
        <w:t>forma document will ensur</w:t>
      </w:r>
      <w:r>
        <w:t>e</w:t>
      </w:r>
      <w:r w:rsidRPr="0096607C">
        <w:t xml:space="preserve"> the firm avoids </w:t>
      </w:r>
      <w:r>
        <w:t xml:space="preserve">sanctions by the CIOT </w:t>
      </w:r>
      <w:r w:rsidR="00B14600">
        <w:t>or</w:t>
      </w:r>
      <w:r>
        <w:t xml:space="preserve"> ATT as AML supervisory bodies nor action by the UK courts if there have been failures in AML compliance within your firm.</w:t>
      </w:r>
      <w:r w:rsidR="00AE1D5D">
        <w:t xml:space="preserve"> </w:t>
      </w:r>
    </w:p>
    <w:p w14:paraId="33BD57DE" w14:textId="57727C48" w:rsidR="00BF11ED" w:rsidRDefault="00BE22F5" w:rsidP="009052EB">
      <w:pPr>
        <w:jc w:val="both"/>
      </w:pPr>
      <w:r w:rsidRPr="00BE22F5">
        <w:rPr>
          <w:b/>
        </w:rPr>
        <w:t>Note:</w:t>
      </w:r>
      <w:r>
        <w:t xml:space="preserve"> </w:t>
      </w:r>
      <w:r w:rsidR="00BF11ED">
        <w:t xml:space="preserve">All those supervised by the CIOT </w:t>
      </w:r>
      <w:r w:rsidR="00BD34ED">
        <w:t>or</w:t>
      </w:r>
      <w:r w:rsidR="00BF11ED">
        <w:t xml:space="preserve"> ATT should n</w:t>
      </w:r>
      <w:r w:rsidR="00BF11ED" w:rsidRPr="00116E5E">
        <w:t>ote that</w:t>
      </w:r>
      <w:r w:rsidR="00BF11ED">
        <w:t xml:space="preserve"> they may be referred to the Taxation Disciplinary Board if they provide inaccurate answers on their AML registration or annual renewal form.</w:t>
      </w:r>
      <w:r w:rsidR="00AE1D5D">
        <w:t xml:space="preserve"> </w:t>
      </w:r>
      <w:r w:rsidR="00BF11ED">
        <w:t>One example of this would be where they answer “yes” to questions relating to having written policies and procedures in place and are later found to not have them in place.</w:t>
      </w:r>
    </w:p>
    <w:p w14:paraId="742E86DE" w14:textId="5F855347" w:rsidR="0014788D" w:rsidRPr="009052EB" w:rsidRDefault="00577B39" w:rsidP="009052EB">
      <w:pPr>
        <w:pStyle w:val="Heading2"/>
        <w:spacing w:before="0" w:after="160"/>
      </w:pPr>
      <w:bookmarkStart w:id="8" w:name="_Toc92366560"/>
      <w:r w:rsidRPr="00577B39">
        <w:t>Q</w:t>
      </w:r>
      <w:r w:rsidR="00702EA8">
        <w:t>4</w:t>
      </w:r>
      <w:r>
        <w:t>.</w:t>
      </w:r>
      <w:r w:rsidRPr="00577B39">
        <w:t xml:space="preserve"> What </w:t>
      </w:r>
      <w:r w:rsidR="001746B8">
        <w:t xml:space="preserve">other </w:t>
      </w:r>
      <w:r w:rsidRPr="00577B39">
        <w:t>guidance is available to assist a firm in preparing the</w:t>
      </w:r>
      <w:r w:rsidR="00EB1B90">
        <w:t xml:space="preserve">ir </w:t>
      </w:r>
      <w:r w:rsidR="00844988">
        <w:t>p</w:t>
      </w:r>
      <w:r w:rsidR="00EB1B90">
        <w:t xml:space="preserve">olicies and </w:t>
      </w:r>
      <w:r w:rsidR="00844988">
        <w:t>p</w:t>
      </w:r>
      <w:r w:rsidR="00EB1B90">
        <w:t>rocedures</w:t>
      </w:r>
      <w:r>
        <w:t>?</w:t>
      </w:r>
      <w:bookmarkEnd w:id="8"/>
    </w:p>
    <w:p w14:paraId="756269F0" w14:textId="6D724926" w:rsidR="00DF0767" w:rsidRPr="00122CFE" w:rsidRDefault="00DF0767" w:rsidP="00691860">
      <w:pPr>
        <w:jc w:val="both"/>
      </w:pPr>
      <w:r w:rsidRPr="00122CFE">
        <w:t xml:space="preserve">Chapter 3 of </w:t>
      </w:r>
      <w:hyperlink r:id="rId18" w:history="1">
        <w:r w:rsidRPr="00122CFE">
          <w:rPr>
            <w:rStyle w:val="Hyperlink"/>
          </w:rPr>
          <w:t>AML Guidance for the Accountancy Sector</w:t>
        </w:r>
      </w:hyperlink>
      <w:r w:rsidR="00B14600">
        <w:rPr>
          <w:rStyle w:val="FootnoteReference"/>
        </w:rPr>
        <w:footnoteReference w:id="2"/>
      </w:r>
      <w:r w:rsidRPr="00122CFE">
        <w:t xml:space="preserve"> provides information for supervised firms in relation to </w:t>
      </w:r>
      <w:r w:rsidR="00EF024A" w:rsidRPr="00691860">
        <w:t xml:space="preserve">the establishment of </w:t>
      </w:r>
      <w:r w:rsidR="00844988" w:rsidRPr="00691860">
        <w:t>p</w:t>
      </w:r>
      <w:r w:rsidRPr="00691860">
        <w:t>olicies</w:t>
      </w:r>
      <w:r w:rsidR="00EF024A" w:rsidRPr="00691860">
        <w:t xml:space="preserve">, </w:t>
      </w:r>
      <w:r w:rsidR="00844988" w:rsidRPr="00691860">
        <w:t>p</w:t>
      </w:r>
      <w:r w:rsidRPr="00691860">
        <w:t>rocedures</w:t>
      </w:r>
      <w:r w:rsidRPr="00122CFE">
        <w:t xml:space="preserve"> and </w:t>
      </w:r>
      <w:r w:rsidR="00844988" w:rsidRPr="00122CFE">
        <w:t>c</w:t>
      </w:r>
      <w:r w:rsidRPr="00691860">
        <w:t>ontrols</w:t>
      </w:r>
      <w:r w:rsidRPr="00122CFE">
        <w:t xml:space="preserve"> required </w:t>
      </w:r>
      <w:r w:rsidR="00EF024A" w:rsidRPr="00691860">
        <w:t>by</w:t>
      </w:r>
      <w:r w:rsidRPr="00122CFE">
        <w:t xml:space="preserve"> a supervised business.</w:t>
      </w:r>
      <w:r w:rsidR="00AE1D5D">
        <w:t xml:space="preserve"> </w:t>
      </w:r>
      <w:r w:rsidRPr="00122CFE">
        <w:lastRenderedPageBreak/>
        <w:t>In addition, FAQ 3</w:t>
      </w:r>
      <w:r w:rsidR="00B14600">
        <w:t>7</w:t>
      </w:r>
      <w:r w:rsidRPr="00122CFE">
        <w:t xml:space="preserve"> of the AML FAQ prepared by the </w:t>
      </w:r>
      <w:hyperlink r:id="rId19" w:history="1">
        <w:r w:rsidRPr="00122CFE">
          <w:rPr>
            <w:rStyle w:val="Hyperlink"/>
          </w:rPr>
          <w:t>CIOT</w:t>
        </w:r>
      </w:hyperlink>
      <w:r w:rsidR="00B14600">
        <w:rPr>
          <w:rStyle w:val="FootnoteReference"/>
        </w:rPr>
        <w:footnoteReference w:id="3"/>
      </w:r>
      <w:r w:rsidR="009C4529">
        <w:t xml:space="preserve"> </w:t>
      </w:r>
      <w:r w:rsidRPr="00122CFE">
        <w:t xml:space="preserve">and </w:t>
      </w:r>
      <w:hyperlink r:id="rId20" w:history="1">
        <w:r w:rsidRPr="00122CFE">
          <w:rPr>
            <w:rStyle w:val="Hyperlink"/>
          </w:rPr>
          <w:t>ATT</w:t>
        </w:r>
      </w:hyperlink>
      <w:r w:rsidR="00B14600">
        <w:rPr>
          <w:rStyle w:val="FootnoteReference"/>
        </w:rPr>
        <w:footnoteReference w:id="4"/>
      </w:r>
      <w:r w:rsidRPr="00122CFE">
        <w:t xml:space="preserve"> </w:t>
      </w:r>
      <w:r w:rsidR="00A613E3" w:rsidRPr="00122CFE">
        <w:t>provides</w:t>
      </w:r>
      <w:r w:rsidRPr="00122CFE">
        <w:t xml:space="preserve"> helpful guidance for those wishing to write their own </w:t>
      </w:r>
      <w:r w:rsidR="0014788D" w:rsidRPr="00122CFE">
        <w:t>p</w:t>
      </w:r>
      <w:r w:rsidRPr="00122CFE">
        <w:t xml:space="preserve">olicies and </w:t>
      </w:r>
      <w:r w:rsidR="0014788D" w:rsidRPr="00122CFE">
        <w:t>p</w:t>
      </w:r>
      <w:r w:rsidRPr="00122CFE">
        <w:t>rocedure</w:t>
      </w:r>
      <w:r w:rsidR="0014788D" w:rsidRPr="00122CFE">
        <w:t>s</w:t>
      </w:r>
      <w:r w:rsidRPr="00122CFE">
        <w:t xml:space="preserve"> document</w:t>
      </w:r>
      <w:r w:rsidR="00A8252A" w:rsidRPr="00122CFE">
        <w:t>s</w:t>
      </w:r>
      <w:r w:rsidRPr="00122CFE">
        <w:t>.</w:t>
      </w:r>
    </w:p>
    <w:p w14:paraId="5B870EAD" w14:textId="77777777" w:rsidR="00A8252A" w:rsidRPr="00122CFE" w:rsidRDefault="00DF0767" w:rsidP="00DF0767">
      <w:r w:rsidRPr="00122CFE">
        <w:t xml:space="preserve">Supervised firms report to us that they like to use template documents. </w:t>
      </w:r>
    </w:p>
    <w:p w14:paraId="674AF1AA" w14:textId="7D192042" w:rsidR="00A8252A" w:rsidRPr="00122CFE" w:rsidRDefault="00DF0767" w:rsidP="00DF0767">
      <w:r w:rsidRPr="00122CFE">
        <w:t xml:space="preserve">Templates suitable for all firms can be obtained from some of the training providers detailed on the websites </w:t>
      </w:r>
      <w:hyperlink r:id="rId21" w:history="1">
        <w:r w:rsidRPr="00122CFE">
          <w:rPr>
            <w:rStyle w:val="Hyperlink"/>
          </w:rPr>
          <w:t>here</w:t>
        </w:r>
      </w:hyperlink>
      <w:r w:rsidR="009C4529">
        <w:rPr>
          <w:rStyle w:val="FootnoteReference"/>
        </w:rPr>
        <w:footnoteReference w:id="5"/>
      </w:r>
      <w:r w:rsidRPr="00122CFE">
        <w:t xml:space="preserve"> (CIOT) and </w:t>
      </w:r>
      <w:hyperlink r:id="rId22" w:history="1">
        <w:r w:rsidRPr="00122CFE">
          <w:rPr>
            <w:rStyle w:val="Hyperlink"/>
          </w:rPr>
          <w:t>here</w:t>
        </w:r>
      </w:hyperlink>
      <w:r w:rsidR="009C4529">
        <w:rPr>
          <w:rStyle w:val="FootnoteReference"/>
        </w:rPr>
        <w:footnoteReference w:id="6"/>
      </w:r>
      <w:r w:rsidRPr="00122CFE">
        <w:t xml:space="preserve"> (ATT).</w:t>
      </w:r>
      <w:r w:rsidR="00AE1D5D">
        <w:t xml:space="preserve"> </w:t>
      </w:r>
    </w:p>
    <w:p w14:paraId="027C38BF" w14:textId="26126F1F" w:rsidR="0046367A" w:rsidRDefault="0046367A" w:rsidP="00A42423"/>
    <w:p w14:paraId="59440501" w14:textId="6D63E554" w:rsidR="00BE22F5" w:rsidRDefault="00BE22F5" w:rsidP="00A42423"/>
    <w:p w14:paraId="2C61A6FA" w14:textId="44429D51" w:rsidR="00BE22F5" w:rsidRDefault="00BE22F5" w:rsidP="00A42423"/>
    <w:p w14:paraId="4A9A1699" w14:textId="757C7156" w:rsidR="00BE22F5" w:rsidRDefault="00BE22F5" w:rsidP="00A42423"/>
    <w:p w14:paraId="4214F278" w14:textId="32DE6B22" w:rsidR="00BE22F5" w:rsidRDefault="00BE22F5" w:rsidP="00A42423"/>
    <w:p w14:paraId="19C0BAB7" w14:textId="226F0A14" w:rsidR="00BE22F5" w:rsidRDefault="00BE22F5" w:rsidP="00A42423"/>
    <w:p w14:paraId="18E2769D" w14:textId="77777777" w:rsidR="00BE22F5" w:rsidRDefault="00BE22F5" w:rsidP="00A42423"/>
    <w:p w14:paraId="18AE497B" w14:textId="2DCE1BAF" w:rsidR="00BE22F5" w:rsidRDefault="00BE22F5" w:rsidP="00A42423"/>
    <w:p w14:paraId="5708DAD8" w14:textId="7930EB2D" w:rsidR="00BE22F5" w:rsidRDefault="00BE22F5" w:rsidP="00A42423"/>
    <w:p w14:paraId="64BB2245" w14:textId="0E1BCC12" w:rsidR="00BE22F5" w:rsidRDefault="00BE22F5" w:rsidP="00A42423"/>
    <w:p w14:paraId="5B7096EC" w14:textId="7EE35905" w:rsidR="00BE22F5" w:rsidRDefault="00BE22F5" w:rsidP="00A42423"/>
    <w:p w14:paraId="72DB1B3C" w14:textId="1F54A053" w:rsidR="00BE22F5" w:rsidRDefault="00BE22F5" w:rsidP="00A42423"/>
    <w:p w14:paraId="0C9756AA" w14:textId="14D7675D" w:rsidR="00BE22F5" w:rsidRDefault="00BE22F5" w:rsidP="00A42423"/>
    <w:p w14:paraId="26A50532" w14:textId="2E1FB5E7" w:rsidR="009345F2" w:rsidRDefault="009345F2" w:rsidP="00A42423"/>
    <w:p w14:paraId="1192316B" w14:textId="2D340233" w:rsidR="009345F2" w:rsidRDefault="009345F2" w:rsidP="00A42423"/>
    <w:p w14:paraId="3F453884" w14:textId="330CB24B" w:rsidR="009345F2" w:rsidRDefault="009345F2" w:rsidP="00A42423"/>
    <w:p w14:paraId="0920C3F0" w14:textId="77777777" w:rsidR="009345F2" w:rsidRDefault="009345F2" w:rsidP="00A42423"/>
    <w:p w14:paraId="107232C1" w14:textId="77777777" w:rsidR="00BE22F5" w:rsidRDefault="00BE22F5" w:rsidP="00A42423"/>
    <w:p w14:paraId="2C90EA08" w14:textId="18D8ADED" w:rsidR="00BE22F5" w:rsidRDefault="00BE22F5" w:rsidP="00C1607A">
      <w:pPr>
        <w:pStyle w:val="Heading1"/>
        <w:rPr>
          <w:color w:val="FF0000"/>
        </w:rPr>
      </w:pPr>
    </w:p>
    <w:p w14:paraId="4B951C7D" w14:textId="3272B483" w:rsidR="009052EB" w:rsidRDefault="009052EB" w:rsidP="009052EB"/>
    <w:p w14:paraId="7583DBE7" w14:textId="5E9836B6" w:rsidR="009052EB" w:rsidRDefault="009052EB" w:rsidP="009052EB"/>
    <w:p w14:paraId="1077BF75" w14:textId="5CF8AF16" w:rsidR="009052EB" w:rsidRDefault="009052EB" w:rsidP="009052EB"/>
    <w:p w14:paraId="21D363B5" w14:textId="08DB25E0" w:rsidR="00702EA8" w:rsidRDefault="00702EA8" w:rsidP="00702EA8"/>
    <w:p w14:paraId="0537AD89" w14:textId="7421B859" w:rsidR="002B37FD" w:rsidRPr="00122CFE" w:rsidRDefault="00C1607A" w:rsidP="00C1607A">
      <w:pPr>
        <w:pStyle w:val="Heading1"/>
        <w:rPr>
          <w:color w:val="FF0000"/>
        </w:rPr>
      </w:pPr>
      <w:bookmarkStart w:id="9" w:name="_Toc92366561"/>
      <w:r w:rsidRPr="004D6905">
        <w:rPr>
          <w:color w:val="FF0000"/>
        </w:rPr>
        <w:t>Pro</w:t>
      </w:r>
      <w:r w:rsidR="0046367A" w:rsidRPr="004D6905">
        <w:rPr>
          <w:color w:val="FF0000"/>
        </w:rPr>
        <w:t xml:space="preserve"> </w:t>
      </w:r>
      <w:r w:rsidRPr="004D6905">
        <w:rPr>
          <w:color w:val="FF0000"/>
        </w:rPr>
        <w:t xml:space="preserve">forma </w:t>
      </w:r>
      <w:r w:rsidR="00702EA8">
        <w:rPr>
          <w:color w:val="FF0000"/>
        </w:rPr>
        <w:t>p</w:t>
      </w:r>
      <w:r w:rsidR="005C74A5" w:rsidRPr="004D6905">
        <w:rPr>
          <w:color w:val="FF0000"/>
        </w:rPr>
        <w:t>olic</w:t>
      </w:r>
      <w:r w:rsidR="005648B3" w:rsidRPr="004D6905">
        <w:rPr>
          <w:color w:val="FF0000"/>
        </w:rPr>
        <w:t>ies</w:t>
      </w:r>
      <w:r w:rsidR="005C74A5" w:rsidRPr="004D6905">
        <w:rPr>
          <w:color w:val="FF0000"/>
        </w:rPr>
        <w:t xml:space="preserve"> and </w:t>
      </w:r>
      <w:r w:rsidR="00702EA8">
        <w:rPr>
          <w:color w:val="FF0000"/>
        </w:rPr>
        <w:t>p</w:t>
      </w:r>
      <w:r w:rsidR="005C74A5" w:rsidRPr="00122CFE">
        <w:rPr>
          <w:color w:val="FF0000"/>
        </w:rPr>
        <w:t xml:space="preserve">rocedures </w:t>
      </w:r>
      <w:r w:rsidR="00702EA8">
        <w:rPr>
          <w:color w:val="FF0000"/>
        </w:rPr>
        <w:t>(including associated checklists)</w:t>
      </w:r>
      <w:bookmarkEnd w:id="9"/>
    </w:p>
    <w:p w14:paraId="44090410" w14:textId="7E998178" w:rsidR="00C1607A" w:rsidRPr="00122CFE" w:rsidRDefault="00D7511C" w:rsidP="00C1607A">
      <w:pPr>
        <w:rPr>
          <w:b/>
          <w:sz w:val="28"/>
          <w:szCs w:val="28"/>
        </w:rPr>
      </w:pP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r w:rsidRPr="00122CFE">
        <w:rPr>
          <w:b/>
          <w:sz w:val="28"/>
          <w:szCs w:val="28"/>
        </w:rPr>
        <w:tab/>
      </w:r>
    </w:p>
    <w:p w14:paraId="28EDA27F" w14:textId="77777777" w:rsidR="00D7511C" w:rsidRPr="00122CFE" w:rsidRDefault="00D7511C" w:rsidP="00C1607A">
      <w:pPr>
        <w:rPr>
          <w:b/>
          <w:sz w:val="28"/>
          <w:szCs w:val="28"/>
        </w:rPr>
      </w:pPr>
    </w:p>
    <w:p w14:paraId="1DB52D09" w14:textId="77777777" w:rsidR="00D7511C" w:rsidRPr="00122CFE" w:rsidRDefault="00D7511C" w:rsidP="00C1607A">
      <w:pPr>
        <w:rPr>
          <w:b/>
          <w:sz w:val="28"/>
          <w:szCs w:val="28"/>
        </w:rPr>
      </w:pPr>
    </w:p>
    <w:p w14:paraId="4A8D776E" w14:textId="77777777" w:rsidR="00D7511C" w:rsidRPr="00122CFE" w:rsidRDefault="00D7511C" w:rsidP="00C1607A">
      <w:pPr>
        <w:rPr>
          <w:b/>
          <w:sz w:val="28"/>
          <w:szCs w:val="28"/>
        </w:rPr>
      </w:pPr>
    </w:p>
    <w:p w14:paraId="302B838A" w14:textId="77777777" w:rsidR="00D7511C" w:rsidRPr="00122CFE" w:rsidRDefault="00D7511C" w:rsidP="00D7511C">
      <w:pPr>
        <w:jc w:val="center"/>
        <w:rPr>
          <w:b/>
          <w:color w:val="FF0000"/>
          <w:sz w:val="28"/>
          <w:szCs w:val="28"/>
        </w:rPr>
      </w:pPr>
      <w:r w:rsidRPr="00122CFE">
        <w:rPr>
          <w:b/>
          <w:color w:val="FF0000"/>
          <w:sz w:val="28"/>
          <w:szCs w:val="28"/>
        </w:rPr>
        <w:t>[Name of Firm]</w:t>
      </w:r>
    </w:p>
    <w:p w14:paraId="1062110A" w14:textId="77777777" w:rsidR="00D7511C" w:rsidRPr="00122CFE" w:rsidRDefault="00D7511C" w:rsidP="00D7511C">
      <w:pPr>
        <w:jc w:val="center"/>
        <w:rPr>
          <w:b/>
          <w:sz w:val="28"/>
          <w:szCs w:val="28"/>
        </w:rPr>
      </w:pPr>
      <w:r w:rsidRPr="00122CFE">
        <w:rPr>
          <w:b/>
          <w:sz w:val="28"/>
          <w:szCs w:val="28"/>
        </w:rPr>
        <w:t xml:space="preserve">AML Policies and </w:t>
      </w:r>
      <w:r w:rsidRPr="00122CFE">
        <w:rPr>
          <w:b/>
          <w:sz w:val="28"/>
        </w:rPr>
        <w:t>Procedures Document</w:t>
      </w:r>
    </w:p>
    <w:p w14:paraId="1D346030" w14:textId="42D53028" w:rsidR="004C6914" w:rsidRDefault="004C6914" w:rsidP="00D7511C">
      <w:pPr>
        <w:jc w:val="center"/>
        <w:rPr>
          <w:b/>
          <w:sz w:val="28"/>
          <w:szCs w:val="28"/>
        </w:rPr>
      </w:pPr>
      <w:r w:rsidRPr="00691860">
        <w:rPr>
          <w:b/>
          <w:sz w:val="28"/>
          <w:szCs w:val="28"/>
        </w:rPr>
        <w:t xml:space="preserve">Approved by the </w:t>
      </w:r>
      <w:r w:rsidR="00421AA3" w:rsidRPr="009345F2">
        <w:rPr>
          <w:b/>
          <w:color w:val="FF0000"/>
          <w:sz w:val="28"/>
          <w:szCs w:val="28"/>
        </w:rPr>
        <w:t xml:space="preserve">[Directors/Partners/Name of </w:t>
      </w:r>
      <w:r w:rsidRPr="009345F2">
        <w:rPr>
          <w:b/>
          <w:color w:val="FF0000"/>
          <w:sz w:val="28"/>
          <w:szCs w:val="28"/>
        </w:rPr>
        <w:t>Sole Practitioner</w:t>
      </w:r>
      <w:r w:rsidR="00421AA3" w:rsidRPr="009345F2">
        <w:rPr>
          <w:b/>
          <w:color w:val="FF0000"/>
          <w:sz w:val="28"/>
          <w:szCs w:val="28"/>
        </w:rPr>
        <w:t>]</w:t>
      </w:r>
      <w:r w:rsidR="00421AA3" w:rsidRPr="00691860">
        <w:rPr>
          <w:b/>
          <w:sz w:val="28"/>
          <w:szCs w:val="28"/>
        </w:rPr>
        <w:t xml:space="preserve"> </w:t>
      </w:r>
      <w:r w:rsidRPr="00691860">
        <w:rPr>
          <w:b/>
          <w:sz w:val="28"/>
          <w:szCs w:val="28"/>
        </w:rPr>
        <w:t xml:space="preserve">on </w:t>
      </w:r>
      <w:r w:rsidRPr="009345F2">
        <w:rPr>
          <w:b/>
          <w:color w:val="FF0000"/>
          <w:sz w:val="28"/>
          <w:szCs w:val="28"/>
        </w:rPr>
        <w:t xml:space="preserve">{x} </w:t>
      </w:r>
      <w:r w:rsidRPr="00691860">
        <w:rPr>
          <w:b/>
          <w:sz w:val="28"/>
          <w:szCs w:val="28"/>
        </w:rPr>
        <w:t>date</w:t>
      </w:r>
    </w:p>
    <w:p w14:paraId="7D5AC3B6" w14:textId="77777777" w:rsidR="0047769C" w:rsidRDefault="0047769C" w:rsidP="00D7511C">
      <w:pPr>
        <w:jc w:val="center"/>
        <w:rPr>
          <w:b/>
          <w:sz w:val="28"/>
          <w:szCs w:val="28"/>
        </w:rPr>
      </w:pPr>
      <w:r>
        <w:rPr>
          <w:b/>
          <w:sz w:val="28"/>
          <w:szCs w:val="28"/>
        </w:rPr>
        <w:t xml:space="preserve">Last Updated </w:t>
      </w:r>
      <w:r w:rsidRPr="0047769C">
        <w:rPr>
          <w:b/>
          <w:color w:val="FF0000"/>
          <w:sz w:val="28"/>
          <w:szCs w:val="28"/>
        </w:rPr>
        <w:t>[dd/mm/yyyy]</w:t>
      </w:r>
    </w:p>
    <w:p w14:paraId="1E1318C0" w14:textId="77777777" w:rsidR="00D7511C" w:rsidRDefault="00D7511C" w:rsidP="00D7511C">
      <w:pPr>
        <w:jc w:val="center"/>
        <w:rPr>
          <w:b/>
          <w:sz w:val="28"/>
          <w:szCs w:val="28"/>
        </w:rPr>
      </w:pPr>
    </w:p>
    <w:p w14:paraId="5DA94C80" w14:textId="77777777" w:rsidR="00D7511C" w:rsidRDefault="00D7511C" w:rsidP="00D7511C">
      <w:pPr>
        <w:jc w:val="center"/>
        <w:rPr>
          <w:b/>
          <w:sz w:val="28"/>
          <w:szCs w:val="28"/>
        </w:rPr>
      </w:pPr>
    </w:p>
    <w:p w14:paraId="42E8A0AB" w14:textId="77777777" w:rsidR="00D7511C" w:rsidRDefault="00D7511C" w:rsidP="00D7511C">
      <w:pPr>
        <w:jc w:val="center"/>
        <w:rPr>
          <w:b/>
          <w:sz w:val="28"/>
          <w:szCs w:val="28"/>
        </w:rPr>
      </w:pPr>
    </w:p>
    <w:p w14:paraId="7168959D" w14:textId="77777777" w:rsidR="00D7511C" w:rsidRDefault="00D7511C" w:rsidP="00D7511C">
      <w:pPr>
        <w:jc w:val="center"/>
        <w:rPr>
          <w:b/>
          <w:sz w:val="28"/>
          <w:szCs w:val="28"/>
        </w:rPr>
      </w:pPr>
    </w:p>
    <w:p w14:paraId="54408B8A" w14:textId="77777777" w:rsidR="00D7511C" w:rsidRDefault="00D7511C" w:rsidP="00D7511C">
      <w:pPr>
        <w:jc w:val="center"/>
        <w:rPr>
          <w:b/>
          <w:sz w:val="28"/>
          <w:szCs w:val="28"/>
        </w:rPr>
      </w:pPr>
    </w:p>
    <w:p w14:paraId="4B360F5D" w14:textId="77777777" w:rsidR="00D7511C" w:rsidRDefault="00D7511C" w:rsidP="00D7511C">
      <w:pPr>
        <w:jc w:val="center"/>
        <w:rPr>
          <w:b/>
          <w:sz w:val="28"/>
          <w:szCs w:val="28"/>
        </w:rPr>
      </w:pPr>
    </w:p>
    <w:p w14:paraId="73F841A4" w14:textId="77777777" w:rsidR="00D7511C" w:rsidRDefault="00D7511C" w:rsidP="00D7511C">
      <w:pPr>
        <w:jc w:val="center"/>
        <w:rPr>
          <w:b/>
          <w:sz w:val="28"/>
          <w:szCs w:val="28"/>
        </w:rPr>
      </w:pPr>
    </w:p>
    <w:p w14:paraId="15FB2F23" w14:textId="77777777" w:rsidR="00D7511C" w:rsidRDefault="00D7511C" w:rsidP="00D7511C">
      <w:pPr>
        <w:jc w:val="center"/>
        <w:rPr>
          <w:b/>
          <w:sz w:val="28"/>
          <w:szCs w:val="28"/>
        </w:rPr>
      </w:pPr>
    </w:p>
    <w:p w14:paraId="604BFD3F" w14:textId="77777777" w:rsidR="00D7511C" w:rsidRDefault="00D7511C" w:rsidP="00D7511C">
      <w:pPr>
        <w:jc w:val="center"/>
        <w:rPr>
          <w:b/>
          <w:sz w:val="28"/>
          <w:szCs w:val="28"/>
        </w:rPr>
      </w:pPr>
    </w:p>
    <w:p w14:paraId="5E3F482E" w14:textId="77777777" w:rsidR="00D7511C" w:rsidRDefault="00D7511C" w:rsidP="0039760C">
      <w:pPr>
        <w:rPr>
          <w:b/>
          <w:sz w:val="28"/>
          <w:szCs w:val="28"/>
        </w:rPr>
        <w:sectPr w:rsidR="00D7511C">
          <w:pgSz w:w="11906" w:h="16838"/>
          <w:pgMar w:top="1440" w:right="1440" w:bottom="1440" w:left="1440" w:header="708" w:footer="708" w:gutter="0"/>
          <w:cols w:space="708"/>
          <w:docGrid w:linePitch="360"/>
        </w:sectPr>
      </w:pPr>
    </w:p>
    <w:p w14:paraId="3CC0F4F0" w14:textId="07A53737" w:rsidR="00D7511C" w:rsidRPr="003A5B78" w:rsidRDefault="003A5B78" w:rsidP="003A5B78">
      <w:pPr>
        <w:pStyle w:val="ListParagraph"/>
        <w:numPr>
          <w:ilvl w:val="0"/>
          <w:numId w:val="29"/>
        </w:numPr>
        <w:rPr>
          <w:b/>
          <w:sz w:val="28"/>
          <w:szCs w:val="28"/>
        </w:rPr>
      </w:pPr>
      <w:r>
        <w:rPr>
          <w:b/>
          <w:sz w:val="28"/>
          <w:szCs w:val="28"/>
        </w:rPr>
        <w:lastRenderedPageBreak/>
        <w:t xml:space="preserve">Introduction and </w:t>
      </w:r>
      <w:r w:rsidR="00D7511C" w:rsidRPr="003A5B78">
        <w:rPr>
          <w:b/>
          <w:sz w:val="28"/>
          <w:szCs w:val="28"/>
        </w:rPr>
        <w:t xml:space="preserve">Policy </w:t>
      </w:r>
      <w:r w:rsidR="00F24F0B">
        <w:rPr>
          <w:b/>
          <w:sz w:val="28"/>
          <w:szCs w:val="28"/>
        </w:rPr>
        <w:t>S</w:t>
      </w:r>
      <w:r w:rsidR="00D7511C" w:rsidRPr="003A5B78">
        <w:rPr>
          <w:b/>
          <w:sz w:val="28"/>
          <w:szCs w:val="28"/>
        </w:rPr>
        <w:t>tatement</w:t>
      </w:r>
    </w:p>
    <w:p w14:paraId="51816810" w14:textId="77777777" w:rsidR="00D7511C" w:rsidRPr="006F3D29" w:rsidRDefault="0039760C" w:rsidP="002277AD">
      <w:pPr>
        <w:rPr>
          <w:i/>
          <w:color w:val="00B050"/>
        </w:rPr>
      </w:pPr>
      <w:r w:rsidRPr="006F3D29">
        <w:rPr>
          <w:i/>
          <w:color w:val="00B050"/>
        </w:rPr>
        <w:t>[Firm should write its own policy statement – some suggested wording is included below]</w:t>
      </w:r>
    </w:p>
    <w:p w14:paraId="55830B49" w14:textId="6D59173B" w:rsidR="0039760C" w:rsidRDefault="0039760C" w:rsidP="00691860">
      <w:pPr>
        <w:autoSpaceDE w:val="0"/>
        <w:autoSpaceDN w:val="0"/>
        <w:adjustRightInd w:val="0"/>
        <w:spacing w:after="0" w:line="240" w:lineRule="auto"/>
        <w:jc w:val="both"/>
      </w:pPr>
      <w:r>
        <w:t>Regulation 19 of The Money Laundering Regulations 2017 require supervised firms to “</w:t>
      </w:r>
      <w:r w:rsidRPr="0039760C">
        <w:t>establish and maintain policies, controls and procedures to mitigate and manage</w:t>
      </w:r>
      <w:r>
        <w:t xml:space="preserve"> </w:t>
      </w:r>
      <w:r w:rsidRPr="0039760C">
        <w:t>effectively the risks of money laundering and terrorist financing identified in any risk</w:t>
      </w:r>
      <w:r>
        <w:t xml:space="preserve"> </w:t>
      </w:r>
      <w:r w:rsidRPr="0039760C">
        <w:t>assessment undertaken by the relevan</w:t>
      </w:r>
      <w:r>
        <w:t xml:space="preserve">t person under </w:t>
      </w:r>
      <w:r w:rsidR="00D33B23">
        <w:t>r</w:t>
      </w:r>
      <w:r>
        <w:t>egulation 18(1)”.</w:t>
      </w:r>
    </w:p>
    <w:p w14:paraId="1F54C9A9" w14:textId="77777777" w:rsidR="0039760C" w:rsidRDefault="0039760C" w:rsidP="00691860">
      <w:pPr>
        <w:autoSpaceDE w:val="0"/>
        <w:autoSpaceDN w:val="0"/>
        <w:adjustRightInd w:val="0"/>
        <w:spacing w:after="0" w:line="240" w:lineRule="auto"/>
        <w:jc w:val="both"/>
      </w:pPr>
    </w:p>
    <w:p w14:paraId="12C91F94" w14:textId="0B93C1CF" w:rsidR="00F24F0B" w:rsidRPr="00691860" w:rsidRDefault="00421AA3" w:rsidP="00691860">
      <w:pPr>
        <w:spacing w:after="0" w:line="240" w:lineRule="auto"/>
        <w:jc w:val="both"/>
      </w:pPr>
      <w:r w:rsidRPr="00691860">
        <w:rPr>
          <w:color w:val="FF0000"/>
        </w:rPr>
        <w:t>[N</w:t>
      </w:r>
      <w:r w:rsidR="00F24F0B" w:rsidRPr="00691860">
        <w:rPr>
          <w:color w:val="FF0000"/>
        </w:rPr>
        <w:t>ame of firm</w:t>
      </w:r>
      <w:r w:rsidRPr="00691860">
        <w:rPr>
          <w:color w:val="FF0000"/>
        </w:rPr>
        <w:t>]</w:t>
      </w:r>
      <w:r w:rsidR="00F24F0B">
        <w:t xml:space="preserve"> </w:t>
      </w:r>
      <w:r w:rsidR="002F05E4">
        <w:t xml:space="preserve">is committed to </w:t>
      </w:r>
      <w:r w:rsidR="00A019A1">
        <w:t xml:space="preserve">complying with </w:t>
      </w:r>
      <w:r w:rsidR="002F05E4">
        <w:t xml:space="preserve">the UK legislation enacted to combat money laundering and to the </w:t>
      </w:r>
      <w:r w:rsidR="0039760C" w:rsidRPr="0039760C">
        <w:t>prevent</w:t>
      </w:r>
      <w:r w:rsidR="002F05E4">
        <w:t>ion of</w:t>
      </w:r>
      <w:r w:rsidR="0039760C" w:rsidRPr="0039760C">
        <w:t xml:space="preserve"> criminals from being able to use this firm to help them launder money or to finance terrorism.</w:t>
      </w:r>
      <w:r w:rsidR="00AE1D5D">
        <w:t xml:space="preserve"> </w:t>
      </w:r>
      <w:r w:rsidR="0039760C" w:rsidRPr="0039760C">
        <w:t xml:space="preserve">References to </w:t>
      </w:r>
      <w:r w:rsidR="00BD34ED">
        <w:t>M</w:t>
      </w:r>
      <w:r w:rsidR="0039760C" w:rsidRPr="0039760C">
        <w:t xml:space="preserve">oney </w:t>
      </w:r>
      <w:r w:rsidR="00BD34ED">
        <w:t>L</w:t>
      </w:r>
      <w:r w:rsidR="0039760C" w:rsidRPr="0039760C">
        <w:t>aundering</w:t>
      </w:r>
      <w:r w:rsidR="009E3CF1">
        <w:t xml:space="preserve"> (ML)</w:t>
      </w:r>
      <w:r w:rsidR="0039760C" w:rsidRPr="0039760C">
        <w:t xml:space="preserve"> in this document should be </w:t>
      </w:r>
    </w:p>
    <w:p w14:paraId="48CD39AC" w14:textId="7B10A557" w:rsidR="0039760C" w:rsidRPr="005E3194" w:rsidRDefault="0039760C" w:rsidP="00F24F0B">
      <w:pPr>
        <w:spacing w:after="0" w:line="240" w:lineRule="auto"/>
        <w:rPr>
          <w:rFonts w:ascii="Arial" w:hAnsi="Arial" w:cs="Arial"/>
        </w:rPr>
      </w:pPr>
      <w:r w:rsidRPr="0039760C">
        <w:t xml:space="preserve">taken to mean Money </w:t>
      </w:r>
      <w:r w:rsidR="00BD34ED">
        <w:t>L</w:t>
      </w:r>
      <w:r w:rsidRPr="0039760C">
        <w:t xml:space="preserve">aundering or </w:t>
      </w:r>
      <w:r w:rsidR="00F24F0B">
        <w:t>T</w:t>
      </w:r>
      <w:r w:rsidRPr="0039760C">
        <w:t xml:space="preserve">errorist </w:t>
      </w:r>
      <w:r w:rsidR="00F24F0B">
        <w:t>F</w:t>
      </w:r>
      <w:r w:rsidRPr="0039760C">
        <w:t>inancing</w:t>
      </w:r>
      <w:r w:rsidR="009E3CF1">
        <w:t xml:space="preserve"> (ML/TF)</w:t>
      </w:r>
      <w:r w:rsidRPr="0039760C">
        <w:t>.</w:t>
      </w:r>
      <w:r w:rsidRPr="0039760C">
        <w:br/>
      </w:r>
    </w:p>
    <w:p w14:paraId="042A4B36" w14:textId="55DC520E" w:rsidR="0039760C" w:rsidRPr="003A5B78" w:rsidRDefault="00F24F0B" w:rsidP="0039760C">
      <w:pPr>
        <w:autoSpaceDE w:val="0"/>
        <w:autoSpaceDN w:val="0"/>
        <w:adjustRightInd w:val="0"/>
        <w:spacing w:after="145" w:line="240" w:lineRule="auto"/>
        <w:jc w:val="both"/>
      </w:pPr>
      <w:r>
        <w:t>UK L</w:t>
      </w:r>
      <w:r w:rsidR="0039760C" w:rsidRPr="003A5B78">
        <w:t>egislation enacted to combat money laundering</w:t>
      </w:r>
      <w:r w:rsidR="00D33B23">
        <w:t xml:space="preserve"> or terrorist financing</w:t>
      </w:r>
      <w:r w:rsidR="003A5B78" w:rsidRPr="003A5B78">
        <w:t xml:space="preserve"> </w:t>
      </w:r>
      <w:r w:rsidR="00D33B23">
        <w:t xml:space="preserve">includes the </w:t>
      </w:r>
      <w:r w:rsidR="003A5B78" w:rsidRPr="003A5B78">
        <w:t>follow</w:t>
      </w:r>
      <w:r w:rsidR="00D33B23">
        <w:t>ing</w:t>
      </w:r>
      <w:r w:rsidR="0039760C" w:rsidRPr="003A5B78">
        <w:t xml:space="preserve">: </w:t>
      </w:r>
    </w:p>
    <w:p w14:paraId="65941448" w14:textId="7726D1A3" w:rsidR="0039760C" w:rsidRDefault="0039760C" w:rsidP="00691860">
      <w:pPr>
        <w:pStyle w:val="ListParagraph"/>
        <w:numPr>
          <w:ilvl w:val="0"/>
          <w:numId w:val="34"/>
        </w:numPr>
        <w:autoSpaceDE w:val="0"/>
        <w:autoSpaceDN w:val="0"/>
        <w:adjustRightInd w:val="0"/>
        <w:spacing w:after="145" w:line="240" w:lineRule="auto"/>
        <w:jc w:val="both"/>
      </w:pPr>
      <w:r w:rsidRPr="003A5B78">
        <w:t>The Money Laundering, Terrorist Financing and Transfer of Funds Regulations 2017 (SI 2017 No. 692).</w:t>
      </w:r>
    </w:p>
    <w:p w14:paraId="38FF9535" w14:textId="77777777" w:rsidR="00D33B23" w:rsidRPr="001C10E5" w:rsidRDefault="00D33B23" w:rsidP="00691860">
      <w:pPr>
        <w:pStyle w:val="ListParagraph"/>
        <w:numPr>
          <w:ilvl w:val="0"/>
          <w:numId w:val="34"/>
        </w:numPr>
        <w:autoSpaceDE w:val="0"/>
        <w:autoSpaceDN w:val="0"/>
        <w:adjustRightInd w:val="0"/>
        <w:spacing w:after="145" w:line="240" w:lineRule="auto"/>
        <w:jc w:val="both"/>
      </w:pPr>
      <w:r w:rsidRPr="001C10E5">
        <w:t>The Money Laundering and Terrorist Financing (Amendment) Regulations 2019</w:t>
      </w:r>
      <w:r w:rsidRPr="00D62CF0">
        <w:rPr>
          <w:lang w:val="en"/>
        </w:rPr>
        <w:t xml:space="preserve"> </w:t>
      </w:r>
    </w:p>
    <w:p w14:paraId="2745509A" w14:textId="21D30F53" w:rsidR="00D33B23" w:rsidRPr="003A5B78" w:rsidRDefault="00D33B23" w:rsidP="00691860">
      <w:pPr>
        <w:pStyle w:val="ListParagraph"/>
        <w:numPr>
          <w:ilvl w:val="0"/>
          <w:numId w:val="34"/>
        </w:numPr>
        <w:autoSpaceDE w:val="0"/>
        <w:autoSpaceDN w:val="0"/>
        <w:adjustRightInd w:val="0"/>
        <w:spacing w:after="145" w:line="240" w:lineRule="auto"/>
        <w:jc w:val="both"/>
      </w:pPr>
      <w:r w:rsidRPr="001C10E5">
        <w:t>The Money Laundering and Terrorist Financing (Amendment) (EU Exit) Regulations 2020</w:t>
      </w:r>
    </w:p>
    <w:p w14:paraId="7CDAFACD" w14:textId="572F81B3" w:rsidR="0039760C" w:rsidRPr="003A5B78" w:rsidRDefault="0039760C" w:rsidP="00691860">
      <w:pPr>
        <w:pStyle w:val="ListParagraph"/>
        <w:numPr>
          <w:ilvl w:val="0"/>
          <w:numId w:val="34"/>
        </w:numPr>
        <w:autoSpaceDE w:val="0"/>
        <w:autoSpaceDN w:val="0"/>
        <w:adjustRightInd w:val="0"/>
        <w:spacing w:after="145" w:line="240" w:lineRule="auto"/>
        <w:jc w:val="both"/>
      </w:pPr>
      <w:r w:rsidRPr="003A5B78">
        <w:t>The Proceeds of Crime Act 2002 (as amended</w:t>
      </w:r>
      <w:r w:rsidR="00D33B23">
        <w:t>)</w:t>
      </w:r>
    </w:p>
    <w:p w14:paraId="7BC859FB" w14:textId="77777777" w:rsidR="00246AE9" w:rsidRDefault="0039760C" w:rsidP="00691860">
      <w:pPr>
        <w:pStyle w:val="ListParagraph"/>
        <w:numPr>
          <w:ilvl w:val="0"/>
          <w:numId w:val="34"/>
        </w:numPr>
        <w:autoSpaceDE w:val="0"/>
        <w:autoSpaceDN w:val="0"/>
        <w:adjustRightInd w:val="0"/>
        <w:spacing w:after="145" w:line="240" w:lineRule="auto"/>
        <w:jc w:val="both"/>
      </w:pPr>
      <w:r w:rsidRPr="003A5B78">
        <w:t>The Terrorism Act 2000 (as amended</w:t>
      </w:r>
      <w:r w:rsidR="00D33B23">
        <w:t>)</w:t>
      </w:r>
    </w:p>
    <w:p w14:paraId="0E5C8E64" w14:textId="77777777" w:rsidR="00246AE9" w:rsidRDefault="00246AE9" w:rsidP="00691860">
      <w:pPr>
        <w:pStyle w:val="ListParagraph"/>
        <w:numPr>
          <w:ilvl w:val="0"/>
          <w:numId w:val="34"/>
        </w:numPr>
        <w:autoSpaceDE w:val="0"/>
        <w:autoSpaceDN w:val="0"/>
        <w:adjustRightInd w:val="0"/>
        <w:spacing w:after="145" w:line="240" w:lineRule="auto"/>
        <w:jc w:val="both"/>
      </w:pPr>
      <w:r>
        <w:t>Anti-terrorism, Crime and Security Act 2001</w:t>
      </w:r>
    </w:p>
    <w:p w14:paraId="77D472D8" w14:textId="1AA6CB0D" w:rsidR="003A5B78" w:rsidRDefault="00246AE9" w:rsidP="00691860">
      <w:pPr>
        <w:pStyle w:val="ListParagraph"/>
        <w:numPr>
          <w:ilvl w:val="0"/>
          <w:numId w:val="34"/>
        </w:numPr>
        <w:autoSpaceDE w:val="0"/>
        <w:autoSpaceDN w:val="0"/>
        <w:adjustRightInd w:val="0"/>
        <w:spacing w:after="145" w:line="240" w:lineRule="auto"/>
        <w:jc w:val="both"/>
      </w:pPr>
      <w:r>
        <w:t>Counter-terrorism Act 2008, Schedule 7</w:t>
      </w:r>
    </w:p>
    <w:p w14:paraId="05CE0781" w14:textId="3CF2DBBB" w:rsidR="00421AA3" w:rsidRDefault="00421AA3" w:rsidP="00691860">
      <w:pPr>
        <w:pStyle w:val="ListParagraph"/>
        <w:numPr>
          <w:ilvl w:val="0"/>
          <w:numId w:val="34"/>
        </w:numPr>
        <w:autoSpaceDE w:val="0"/>
        <w:autoSpaceDN w:val="0"/>
        <w:adjustRightInd w:val="0"/>
        <w:spacing w:after="145" w:line="240" w:lineRule="auto"/>
        <w:jc w:val="both"/>
      </w:pPr>
      <w:r>
        <w:t>The Criminal Finances Act 2017</w:t>
      </w:r>
    </w:p>
    <w:p w14:paraId="128C53B1" w14:textId="7655FAF4" w:rsidR="003A5B78" w:rsidRPr="006D5D5F" w:rsidRDefault="00421AA3" w:rsidP="00691860">
      <w:pPr>
        <w:jc w:val="both"/>
        <w:rPr>
          <w:rFonts w:eastAsia="Times New Roman" w:cstheme="minorHAnsi"/>
          <w:color w:val="000000"/>
          <w:lang w:eastAsia="en-GB"/>
        </w:rPr>
      </w:pPr>
      <w:r w:rsidRPr="00691860">
        <w:rPr>
          <w:color w:val="FF0000"/>
        </w:rPr>
        <w:t>[</w:t>
      </w:r>
      <w:r w:rsidR="00F24F0B" w:rsidRPr="00691860">
        <w:rPr>
          <w:color w:val="FF0000"/>
        </w:rPr>
        <w:t>I</w:t>
      </w:r>
      <w:r w:rsidRPr="00691860">
        <w:rPr>
          <w:color w:val="FF0000"/>
        </w:rPr>
        <w:t>]</w:t>
      </w:r>
      <w:r w:rsidR="00F24F0B" w:rsidRPr="00691860">
        <w:rPr>
          <w:color w:val="FF0000"/>
        </w:rPr>
        <w:t>/</w:t>
      </w:r>
      <w:r w:rsidRPr="00691860">
        <w:rPr>
          <w:color w:val="FF0000"/>
        </w:rPr>
        <w:t>[</w:t>
      </w:r>
      <w:r w:rsidR="003A5B78" w:rsidRPr="00691860">
        <w:rPr>
          <w:color w:val="FF0000"/>
        </w:rPr>
        <w:t>We</w:t>
      </w:r>
      <w:r w:rsidRPr="00691860">
        <w:rPr>
          <w:color w:val="FF0000"/>
        </w:rPr>
        <w:t>]</w:t>
      </w:r>
      <w:r w:rsidR="003A5B78" w:rsidRPr="00122CFE">
        <w:t xml:space="preserve"> understand that these </w:t>
      </w:r>
      <w:r w:rsidR="00FD369B">
        <w:t>p</w:t>
      </w:r>
      <w:r w:rsidR="003A5B78" w:rsidRPr="00122CFE">
        <w:t xml:space="preserve">olicies and </w:t>
      </w:r>
      <w:r w:rsidR="00FD369B">
        <w:t>p</w:t>
      </w:r>
      <w:r w:rsidR="003A5B78" w:rsidRPr="00691860">
        <w:t>rocedures</w:t>
      </w:r>
      <w:r w:rsidR="003A5B78" w:rsidRPr="00122CFE">
        <w:t xml:space="preserve"> </w:t>
      </w:r>
      <w:r w:rsidR="00F24F0B" w:rsidRPr="00691860">
        <w:t>are to be read with and</w:t>
      </w:r>
      <w:r w:rsidR="00F24F0B" w:rsidRPr="00122CFE">
        <w:t xml:space="preserve"> </w:t>
      </w:r>
      <w:r w:rsidR="003A5B78" w:rsidRPr="00122CFE">
        <w:t xml:space="preserve">should operate alongside the guidance </w:t>
      </w:r>
      <w:r w:rsidR="003A5B78" w:rsidRPr="00377010">
        <w:rPr>
          <w:rFonts w:cstheme="minorHAnsi"/>
        </w:rPr>
        <w:t>provided in</w:t>
      </w:r>
      <w:r w:rsidR="003A5B78" w:rsidRPr="00377010">
        <w:rPr>
          <w:rFonts w:eastAsia="Times New Roman" w:cstheme="minorHAnsi"/>
          <w:color w:val="000000"/>
          <w:lang w:eastAsia="en-GB"/>
        </w:rPr>
        <w:t xml:space="preserve"> </w:t>
      </w:r>
      <w:hyperlink r:id="rId23" w:history="1">
        <w:r w:rsidR="003A5B78" w:rsidRPr="00377010">
          <w:rPr>
            <w:rStyle w:val="Hyperlink"/>
            <w:rFonts w:eastAsia="Times New Roman" w:cstheme="minorHAnsi"/>
            <w:lang w:eastAsia="en-GB"/>
          </w:rPr>
          <w:t>AML Guidance for the Accountancy Sector</w:t>
        </w:r>
      </w:hyperlink>
      <w:r w:rsidR="00097756" w:rsidRPr="00377010">
        <w:rPr>
          <w:rFonts w:eastAsia="Times New Roman" w:cstheme="minorHAnsi"/>
          <w:color w:val="000000"/>
          <w:lang w:eastAsia="en-GB"/>
        </w:rPr>
        <w:t xml:space="preserve"> (AMLGAS)</w:t>
      </w:r>
      <w:r w:rsidR="003A5B78" w:rsidRPr="00377010">
        <w:rPr>
          <w:rFonts w:eastAsia="Times New Roman" w:cstheme="minorHAnsi"/>
          <w:color w:val="000000"/>
          <w:lang w:eastAsia="en-GB"/>
        </w:rPr>
        <w:t>.</w:t>
      </w:r>
      <w:r w:rsidR="00AE1D5D" w:rsidRPr="00377010">
        <w:rPr>
          <w:rFonts w:eastAsia="Times New Roman" w:cstheme="minorHAnsi"/>
          <w:color w:val="000000"/>
          <w:lang w:eastAsia="en-GB"/>
        </w:rPr>
        <w:t xml:space="preserve"> </w:t>
      </w:r>
      <w:r w:rsidR="003A5B78" w:rsidRPr="00122CFE">
        <w:t xml:space="preserve">The </w:t>
      </w:r>
      <w:r w:rsidR="00F24F0B" w:rsidRPr="00122CFE">
        <w:t xml:space="preserve">UK </w:t>
      </w:r>
      <w:r w:rsidRPr="00122CFE">
        <w:t>c</w:t>
      </w:r>
      <w:r w:rsidR="003A5B78" w:rsidRPr="00122CFE">
        <w:t xml:space="preserve">ourts must have regard to this approved guidance in deciding whether businesses or individuals affected by it have committed an offence under MLR or </w:t>
      </w:r>
      <w:r w:rsidR="00F24F0B" w:rsidRPr="00122CFE">
        <w:t>S</w:t>
      </w:r>
      <w:r w:rsidR="003A5B78" w:rsidRPr="00122CFE">
        <w:t>ections 330-331 Proceeds of Crime Act</w:t>
      </w:r>
      <w:r w:rsidR="00F24F0B" w:rsidRPr="00122CFE">
        <w:t xml:space="preserve"> (as amended)</w:t>
      </w:r>
      <w:r w:rsidR="003A5B78" w:rsidRPr="00122CFE">
        <w:t>.</w:t>
      </w:r>
      <w:r w:rsidR="00AE1D5D">
        <w:t xml:space="preserve"> </w:t>
      </w:r>
      <w:r w:rsidR="003A5B78" w:rsidRPr="00122CFE">
        <w:t xml:space="preserve">It is therefore important that everyone working in this </w:t>
      </w:r>
      <w:r w:rsidR="00F24F0B" w:rsidRPr="00691860">
        <w:t>practice</w:t>
      </w:r>
      <w:r w:rsidR="003A5B78" w:rsidRPr="00122CFE">
        <w:t xml:space="preserve"> is familiar with this.</w:t>
      </w:r>
    </w:p>
    <w:p w14:paraId="2C736E91" w14:textId="4153CE5D" w:rsidR="003A5B78" w:rsidRPr="003A5B78" w:rsidRDefault="00122C77" w:rsidP="00691860">
      <w:pPr>
        <w:jc w:val="both"/>
      </w:pPr>
      <w:r w:rsidRPr="00122CFE">
        <w:t>Th</w:t>
      </w:r>
      <w:r w:rsidR="005648B3" w:rsidRPr="00122CFE">
        <w:t>is</w:t>
      </w:r>
      <w:r w:rsidR="003A5B78" w:rsidRPr="00122CFE">
        <w:t xml:space="preserve"> document and the guidance set out in AMLGAS </w:t>
      </w:r>
      <w:r w:rsidRPr="00122CFE">
        <w:t>are</w:t>
      </w:r>
      <w:r w:rsidR="003A5B78" w:rsidRPr="00122CFE">
        <w:t xml:space="preserve"> </w:t>
      </w:r>
      <w:r w:rsidR="00F24F0B" w:rsidRPr="00691860">
        <w:t>applicable</w:t>
      </w:r>
      <w:r w:rsidR="00F24F0B" w:rsidRPr="00122CFE">
        <w:t xml:space="preserve"> </w:t>
      </w:r>
      <w:r w:rsidR="003A5B78" w:rsidRPr="00122CFE">
        <w:t xml:space="preserve">to all </w:t>
      </w:r>
      <w:r w:rsidR="00421AA3" w:rsidRPr="00122CFE">
        <w:t>c</w:t>
      </w:r>
      <w:r w:rsidR="003A5B78" w:rsidRPr="00122CFE">
        <w:t xml:space="preserve">lients taken on by this </w:t>
      </w:r>
      <w:r w:rsidR="00F24F0B" w:rsidRPr="00691860">
        <w:t>practice</w:t>
      </w:r>
      <w:r w:rsidR="003A5B78" w:rsidRPr="00122CFE">
        <w:t xml:space="preserve"> </w:t>
      </w:r>
      <w:r w:rsidRPr="00122CFE">
        <w:t xml:space="preserve">and applied as required </w:t>
      </w:r>
      <w:r w:rsidR="003A5B78" w:rsidRPr="00122CFE">
        <w:t>throughout the business relationship and afterwards</w:t>
      </w:r>
      <w:r w:rsidRPr="00122CFE">
        <w:t>.</w:t>
      </w:r>
      <w:r>
        <w:t xml:space="preserve"> </w:t>
      </w:r>
    </w:p>
    <w:p w14:paraId="63656C2B" w14:textId="77777777" w:rsidR="00D7511C" w:rsidRDefault="00D7511C" w:rsidP="000D5D62">
      <w:pPr>
        <w:pStyle w:val="ListParagraph"/>
        <w:numPr>
          <w:ilvl w:val="0"/>
          <w:numId w:val="29"/>
        </w:numPr>
        <w:autoSpaceDE w:val="0"/>
        <w:autoSpaceDN w:val="0"/>
        <w:adjustRightInd w:val="0"/>
        <w:spacing w:after="0" w:line="240" w:lineRule="auto"/>
        <w:jc w:val="both"/>
        <w:rPr>
          <w:b/>
          <w:sz w:val="28"/>
          <w:szCs w:val="28"/>
        </w:rPr>
      </w:pPr>
      <w:r w:rsidRPr="003A5B78">
        <w:rPr>
          <w:b/>
          <w:sz w:val="28"/>
          <w:szCs w:val="28"/>
        </w:rPr>
        <w:t xml:space="preserve">Risk </w:t>
      </w:r>
      <w:r w:rsidR="00AA2717">
        <w:rPr>
          <w:b/>
          <w:sz w:val="28"/>
          <w:szCs w:val="28"/>
        </w:rPr>
        <w:t>B</w:t>
      </w:r>
      <w:r w:rsidRPr="003A5B78">
        <w:rPr>
          <w:b/>
          <w:sz w:val="28"/>
          <w:szCs w:val="28"/>
        </w:rPr>
        <w:t xml:space="preserve">ased </w:t>
      </w:r>
      <w:r w:rsidR="00AA2717">
        <w:rPr>
          <w:b/>
          <w:sz w:val="28"/>
          <w:szCs w:val="28"/>
        </w:rPr>
        <w:t>A</w:t>
      </w:r>
      <w:r w:rsidRPr="003A5B78">
        <w:rPr>
          <w:b/>
          <w:sz w:val="28"/>
          <w:szCs w:val="28"/>
        </w:rPr>
        <w:t>pproach</w:t>
      </w:r>
      <w:r w:rsidR="00E36BD3">
        <w:rPr>
          <w:b/>
          <w:sz w:val="28"/>
          <w:szCs w:val="28"/>
        </w:rPr>
        <w:tab/>
      </w:r>
      <w:r w:rsidR="00E36BD3">
        <w:rPr>
          <w:b/>
          <w:sz w:val="28"/>
          <w:szCs w:val="28"/>
        </w:rPr>
        <w:tab/>
      </w:r>
      <w:r w:rsidR="00E36BD3">
        <w:rPr>
          <w:b/>
          <w:sz w:val="28"/>
          <w:szCs w:val="28"/>
        </w:rPr>
        <w:tab/>
      </w:r>
      <w:r w:rsidR="00E36BD3">
        <w:rPr>
          <w:b/>
          <w:sz w:val="28"/>
          <w:szCs w:val="28"/>
        </w:rPr>
        <w:tab/>
      </w:r>
      <w:r w:rsidR="00E36BD3">
        <w:rPr>
          <w:b/>
          <w:sz w:val="28"/>
          <w:szCs w:val="28"/>
        </w:rPr>
        <w:tab/>
      </w:r>
      <w:r w:rsidR="00E36BD3">
        <w:rPr>
          <w:b/>
          <w:sz w:val="28"/>
          <w:szCs w:val="28"/>
        </w:rPr>
        <w:tab/>
      </w:r>
    </w:p>
    <w:p w14:paraId="44F39001" w14:textId="3D975837" w:rsidR="000D5D62" w:rsidRDefault="000D5D62" w:rsidP="000D5D62">
      <w:pPr>
        <w:shd w:val="clear" w:color="auto" w:fill="FFFFFF"/>
        <w:spacing w:after="0" w:line="240" w:lineRule="auto"/>
        <w:rPr>
          <w:rFonts w:eastAsia="Times New Roman" w:cstheme="minorHAnsi"/>
          <w:color w:val="0B0C0C"/>
          <w:lang w:val="en-US"/>
        </w:rPr>
      </w:pPr>
    </w:p>
    <w:p w14:paraId="4EE83CCC" w14:textId="4BC99457" w:rsidR="004C5BA0" w:rsidRPr="00691860" w:rsidRDefault="00315EDB" w:rsidP="00691860">
      <w:pPr>
        <w:shd w:val="clear" w:color="auto" w:fill="FFFFFF"/>
        <w:spacing w:after="0" w:line="240" w:lineRule="auto"/>
        <w:rPr>
          <w:color w:val="0B0C0C"/>
          <w:lang w:val="en-US"/>
        </w:rPr>
      </w:pPr>
      <w:r w:rsidRPr="00315EDB">
        <w:rPr>
          <w:rFonts w:eastAsia="Times New Roman" w:cstheme="minorHAnsi"/>
          <w:color w:val="0B0C0C"/>
          <w:lang w:val="en-US"/>
        </w:rPr>
        <w:t>Adopting a risk</w:t>
      </w:r>
      <w:r w:rsidR="00BD34ED">
        <w:rPr>
          <w:rFonts w:eastAsia="Times New Roman" w:cstheme="minorHAnsi"/>
          <w:color w:val="0B0C0C"/>
          <w:lang w:val="en-US"/>
        </w:rPr>
        <w:t xml:space="preserve"> </w:t>
      </w:r>
      <w:r w:rsidRPr="00691860">
        <w:rPr>
          <w:color w:val="0B0C0C"/>
          <w:lang w:val="en-US"/>
        </w:rPr>
        <w:t>based approach</w:t>
      </w:r>
      <w:r w:rsidRPr="00315EDB">
        <w:rPr>
          <w:rFonts w:eastAsia="Times New Roman" w:cstheme="minorHAnsi"/>
          <w:color w:val="0B0C0C"/>
          <w:lang w:val="en-US"/>
        </w:rPr>
        <w:t xml:space="preserve"> implies the adoption of a risk</w:t>
      </w:r>
      <w:r w:rsidR="00BD34ED">
        <w:rPr>
          <w:rFonts w:eastAsia="Times New Roman" w:cstheme="minorHAnsi"/>
          <w:color w:val="0B0C0C"/>
          <w:lang w:val="en-US"/>
        </w:rPr>
        <w:t xml:space="preserve"> </w:t>
      </w:r>
      <w:r w:rsidRPr="00315EDB">
        <w:rPr>
          <w:rFonts w:eastAsia="Times New Roman" w:cstheme="minorHAnsi"/>
          <w:color w:val="0B0C0C"/>
          <w:lang w:val="en-US"/>
        </w:rPr>
        <w:t xml:space="preserve">management process for dealing with </w:t>
      </w:r>
      <w:r w:rsidR="000D5D62">
        <w:rPr>
          <w:rFonts w:eastAsia="Times New Roman" w:cstheme="minorHAnsi"/>
          <w:color w:val="0B0C0C"/>
          <w:lang w:val="en-US"/>
        </w:rPr>
        <w:t xml:space="preserve">ML </w:t>
      </w:r>
      <w:r w:rsidRPr="00315EDB">
        <w:rPr>
          <w:rFonts w:eastAsia="Times New Roman" w:cstheme="minorHAnsi"/>
          <w:color w:val="0B0C0C"/>
          <w:lang w:val="en-US"/>
        </w:rPr>
        <w:t xml:space="preserve">and </w:t>
      </w:r>
      <w:r w:rsidR="000D5D62">
        <w:rPr>
          <w:rFonts w:eastAsia="Times New Roman" w:cstheme="minorHAnsi"/>
          <w:color w:val="0B0C0C"/>
          <w:lang w:val="en-US"/>
        </w:rPr>
        <w:t>TF</w:t>
      </w:r>
      <w:r w:rsidRPr="00315EDB">
        <w:rPr>
          <w:rFonts w:eastAsia="Times New Roman" w:cstheme="minorHAnsi"/>
          <w:color w:val="0B0C0C"/>
          <w:lang w:val="en-US"/>
        </w:rPr>
        <w:t>.</w:t>
      </w:r>
      <w:r w:rsidR="00AE1D5D">
        <w:rPr>
          <w:rFonts w:eastAsia="Times New Roman" w:cstheme="minorHAnsi"/>
          <w:color w:val="0B0C0C"/>
          <w:lang w:val="en-US"/>
        </w:rPr>
        <w:t xml:space="preserve"> </w:t>
      </w:r>
    </w:p>
    <w:p w14:paraId="1700C806" w14:textId="38111980" w:rsidR="000D5D62" w:rsidRPr="00315EDB" w:rsidRDefault="000D5D62" w:rsidP="000D5D62">
      <w:pPr>
        <w:shd w:val="clear" w:color="auto" w:fill="FFFFFF"/>
        <w:spacing w:after="0" w:line="240" w:lineRule="auto"/>
        <w:rPr>
          <w:rFonts w:eastAsia="Times New Roman" w:cstheme="minorHAnsi"/>
          <w:color w:val="0B0C0C"/>
          <w:lang w:val="en-US"/>
        </w:rPr>
      </w:pPr>
    </w:p>
    <w:p w14:paraId="1406481A" w14:textId="7391F353" w:rsidR="00315EDB" w:rsidRDefault="00E938AA" w:rsidP="009E3CF1">
      <w:pPr>
        <w:autoSpaceDE w:val="0"/>
        <w:autoSpaceDN w:val="0"/>
        <w:adjustRightInd w:val="0"/>
        <w:spacing w:after="145" w:line="240" w:lineRule="auto"/>
        <w:jc w:val="both"/>
      </w:pPr>
      <w:r>
        <w:t>This encompasses:</w:t>
      </w:r>
    </w:p>
    <w:p w14:paraId="195167B3" w14:textId="17BBFF8C" w:rsidR="00E938AA" w:rsidRDefault="00E938AA" w:rsidP="00E938AA">
      <w:pPr>
        <w:pStyle w:val="ListParagraph"/>
        <w:numPr>
          <w:ilvl w:val="0"/>
          <w:numId w:val="40"/>
        </w:numPr>
        <w:autoSpaceDE w:val="0"/>
        <w:autoSpaceDN w:val="0"/>
        <w:adjustRightInd w:val="0"/>
        <w:spacing w:after="145" w:line="240" w:lineRule="auto"/>
        <w:jc w:val="both"/>
      </w:pPr>
      <w:r>
        <w:t>recognising the existence of the risks</w:t>
      </w:r>
    </w:p>
    <w:p w14:paraId="22474C04" w14:textId="595568FB" w:rsidR="00E938AA" w:rsidRDefault="00E938AA" w:rsidP="00E938AA">
      <w:pPr>
        <w:pStyle w:val="ListParagraph"/>
        <w:numPr>
          <w:ilvl w:val="0"/>
          <w:numId w:val="40"/>
        </w:numPr>
        <w:autoSpaceDE w:val="0"/>
        <w:autoSpaceDN w:val="0"/>
        <w:adjustRightInd w:val="0"/>
        <w:spacing w:after="145" w:line="240" w:lineRule="auto"/>
        <w:jc w:val="both"/>
      </w:pPr>
      <w:r>
        <w:t>undertaking an assessment of the risks</w:t>
      </w:r>
    </w:p>
    <w:p w14:paraId="3CA939C7" w14:textId="5633E6C5" w:rsidR="00E938AA" w:rsidRDefault="00E938AA" w:rsidP="00E938AA">
      <w:pPr>
        <w:pStyle w:val="ListParagraph"/>
        <w:numPr>
          <w:ilvl w:val="0"/>
          <w:numId w:val="40"/>
        </w:numPr>
        <w:autoSpaceDE w:val="0"/>
        <w:autoSpaceDN w:val="0"/>
        <w:adjustRightInd w:val="0"/>
        <w:spacing w:after="145" w:line="240" w:lineRule="auto"/>
        <w:jc w:val="both"/>
      </w:pPr>
      <w:r>
        <w:t>developing control strategies to mitigate and monitor the identified risks</w:t>
      </w:r>
    </w:p>
    <w:p w14:paraId="7A98D9BF" w14:textId="23A179CF" w:rsidR="00E938AA" w:rsidRPr="00454FFF" w:rsidRDefault="00E938AA" w:rsidP="00E938AA">
      <w:pPr>
        <w:autoSpaceDE w:val="0"/>
        <w:autoSpaceDN w:val="0"/>
        <w:adjustRightInd w:val="0"/>
        <w:spacing w:after="145" w:line="240" w:lineRule="auto"/>
        <w:jc w:val="both"/>
        <w:rPr>
          <w:rFonts w:cstheme="minorHAnsi"/>
        </w:rPr>
      </w:pPr>
      <w:r w:rsidRPr="00FD369B">
        <w:rPr>
          <w:b/>
        </w:rPr>
        <w:t>Note:</w:t>
      </w:r>
      <w:r>
        <w:t xml:space="preserve"> procedures must </w:t>
      </w:r>
      <w:r w:rsidRPr="00454FFF">
        <w:rPr>
          <w:rFonts w:cstheme="minorHAnsi"/>
          <w:color w:val="0B0C0C"/>
          <w:shd w:val="clear" w:color="auto" w:fill="FFFFFF"/>
        </w:rPr>
        <w:t>be based on assessed risk, with higher risk areas subject to enhanced control procedures.</w:t>
      </w:r>
    </w:p>
    <w:p w14:paraId="2F4C2636" w14:textId="46B8C1E1" w:rsidR="00702EA8" w:rsidRDefault="00702EA8" w:rsidP="009E3CF1">
      <w:pPr>
        <w:autoSpaceDE w:val="0"/>
        <w:autoSpaceDN w:val="0"/>
        <w:adjustRightInd w:val="0"/>
        <w:spacing w:after="145" w:line="240" w:lineRule="auto"/>
        <w:jc w:val="both"/>
      </w:pPr>
    </w:p>
    <w:p w14:paraId="68A67004" w14:textId="77777777" w:rsidR="00E938AA" w:rsidRDefault="00E938AA" w:rsidP="009E3CF1">
      <w:pPr>
        <w:autoSpaceDE w:val="0"/>
        <w:autoSpaceDN w:val="0"/>
        <w:adjustRightInd w:val="0"/>
        <w:spacing w:after="145" w:line="240" w:lineRule="auto"/>
        <w:jc w:val="both"/>
      </w:pPr>
    </w:p>
    <w:p w14:paraId="029EC8EE" w14:textId="11E977B8" w:rsidR="00702EA8" w:rsidRDefault="00702EA8" w:rsidP="009E3CF1">
      <w:pPr>
        <w:autoSpaceDE w:val="0"/>
        <w:autoSpaceDN w:val="0"/>
        <w:adjustRightInd w:val="0"/>
        <w:spacing w:after="145" w:line="240" w:lineRule="auto"/>
        <w:jc w:val="both"/>
      </w:pPr>
    </w:p>
    <w:p w14:paraId="717AF601" w14:textId="056E8F63" w:rsidR="00702EA8" w:rsidRDefault="00702EA8" w:rsidP="009E3CF1">
      <w:pPr>
        <w:autoSpaceDE w:val="0"/>
        <w:autoSpaceDN w:val="0"/>
        <w:adjustRightInd w:val="0"/>
        <w:spacing w:after="145" w:line="240" w:lineRule="auto"/>
        <w:jc w:val="both"/>
      </w:pPr>
    </w:p>
    <w:p w14:paraId="5008D095" w14:textId="77AF858E" w:rsidR="003A5B78" w:rsidRDefault="003A5B78" w:rsidP="009E3CF1">
      <w:pPr>
        <w:autoSpaceDE w:val="0"/>
        <w:autoSpaceDN w:val="0"/>
        <w:adjustRightInd w:val="0"/>
        <w:spacing w:after="145" w:line="240" w:lineRule="auto"/>
        <w:jc w:val="both"/>
      </w:pPr>
      <w:r>
        <w:lastRenderedPageBreak/>
        <w:t xml:space="preserve">The </w:t>
      </w:r>
      <w:r w:rsidR="00AA2717">
        <w:t xml:space="preserve">ML/TF </w:t>
      </w:r>
      <w:r w:rsidR="006C338C">
        <w:t>r</w:t>
      </w:r>
      <w:r>
        <w:t xml:space="preserve">isk </w:t>
      </w:r>
      <w:r w:rsidR="006C338C">
        <w:t>a</w:t>
      </w:r>
      <w:r>
        <w:t>ssessment for this firm is available separately and this</w:t>
      </w:r>
      <w:r w:rsidR="009712B5">
        <w:t xml:space="preserve"> document takes</w:t>
      </w:r>
      <w:r>
        <w:t xml:space="preserve"> into account the risks identified</w:t>
      </w:r>
      <w:r w:rsidR="009E3CF1">
        <w:t xml:space="preserve"> in relation to this firm.</w:t>
      </w:r>
    </w:p>
    <w:p w14:paraId="7D36B460" w14:textId="690ADA19" w:rsidR="009E3CF1" w:rsidRDefault="009E3CF1" w:rsidP="00097756">
      <w:r w:rsidRPr="00122CFE">
        <w:t xml:space="preserve">The policies and procedures set out below and included in </w:t>
      </w:r>
      <w:r w:rsidR="00FD369B">
        <w:t xml:space="preserve">this document aim to manage and </w:t>
      </w:r>
      <w:r w:rsidRPr="00122CFE">
        <w:t>mitigate ML risk.</w:t>
      </w:r>
      <w:r w:rsidR="00AE1D5D">
        <w:t xml:space="preserve"> </w:t>
      </w:r>
      <w:r w:rsidRPr="00122CFE">
        <w:t>Resources are dedicated to areas of greatest risk.</w:t>
      </w:r>
    </w:p>
    <w:p w14:paraId="36B2B552" w14:textId="3425F3CD" w:rsidR="009E3CF1" w:rsidRDefault="00097756" w:rsidP="00097756">
      <w:pPr>
        <w:pStyle w:val="ListParagraph"/>
        <w:numPr>
          <w:ilvl w:val="0"/>
          <w:numId w:val="29"/>
        </w:numPr>
        <w:rPr>
          <w:b/>
          <w:sz w:val="28"/>
          <w:szCs w:val="28"/>
        </w:rPr>
      </w:pPr>
      <w:r w:rsidRPr="00097756">
        <w:rPr>
          <w:b/>
          <w:sz w:val="28"/>
          <w:szCs w:val="28"/>
        </w:rPr>
        <w:t>Client Acceptance Criteria</w:t>
      </w:r>
    </w:p>
    <w:p w14:paraId="00E2DABE" w14:textId="64C83304" w:rsidR="00097756" w:rsidRPr="006F3D29" w:rsidRDefault="00097756" w:rsidP="00691860">
      <w:pPr>
        <w:jc w:val="both"/>
        <w:rPr>
          <w:i/>
          <w:color w:val="00B050"/>
        </w:rPr>
      </w:pPr>
      <w:r w:rsidRPr="006F3D29">
        <w:rPr>
          <w:i/>
          <w:color w:val="00B050"/>
          <w:sz w:val="28"/>
          <w:szCs w:val="28"/>
        </w:rPr>
        <w:t>[</w:t>
      </w:r>
      <w:r w:rsidR="00337F44" w:rsidRPr="006F3D29">
        <w:rPr>
          <w:i/>
          <w:color w:val="00B050"/>
        </w:rPr>
        <w:t xml:space="preserve">The </w:t>
      </w:r>
      <w:r w:rsidR="00421AA3" w:rsidRPr="006F3D29">
        <w:rPr>
          <w:i/>
          <w:color w:val="00B050"/>
        </w:rPr>
        <w:t>directors/partners/</w:t>
      </w:r>
      <w:r w:rsidR="00337F44" w:rsidRPr="006F3D29">
        <w:rPr>
          <w:i/>
          <w:color w:val="00B050"/>
        </w:rPr>
        <w:t>sole practitioner s</w:t>
      </w:r>
      <w:r w:rsidRPr="006F3D29">
        <w:rPr>
          <w:i/>
          <w:color w:val="00B050"/>
        </w:rPr>
        <w:t>hould write</w:t>
      </w:r>
      <w:r w:rsidR="00337F44" w:rsidRPr="006F3D29">
        <w:rPr>
          <w:i/>
          <w:color w:val="00B050"/>
        </w:rPr>
        <w:t xml:space="preserve"> their</w:t>
      </w:r>
      <w:r w:rsidRPr="006F3D29">
        <w:rPr>
          <w:i/>
          <w:color w:val="00B050"/>
        </w:rPr>
        <w:t xml:space="preserve"> own statement on the types of clients t</w:t>
      </w:r>
      <w:r w:rsidR="00337F44" w:rsidRPr="006F3D29">
        <w:rPr>
          <w:i/>
          <w:color w:val="00B050"/>
        </w:rPr>
        <w:t>hey ac</w:t>
      </w:r>
      <w:r w:rsidR="009712B5" w:rsidRPr="006F3D29">
        <w:rPr>
          <w:i/>
          <w:color w:val="00B050"/>
        </w:rPr>
        <w:t>t</w:t>
      </w:r>
      <w:r w:rsidR="00337F44" w:rsidRPr="006F3D29">
        <w:rPr>
          <w:i/>
          <w:color w:val="00B050"/>
        </w:rPr>
        <w:t xml:space="preserve"> for/are</w:t>
      </w:r>
      <w:r w:rsidRPr="006F3D29">
        <w:rPr>
          <w:i/>
          <w:color w:val="00B050"/>
        </w:rPr>
        <w:t xml:space="preserve"> willing to take on and those it will not consider acting for]</w:t>
      </w:r>
      <w:r w:rsidR="00337F44" w:rsidRPr="006F3D29">
        <w:rPr>
          <w:i/>
          <w:color w:val="00B050"/>
        </w:rPr>
        <w:t>.</w:t>
      </w:r>
    </w:p>
    <w:p w14:paraId="19EE573C" w14:textId="62667BEC" w:rsidR="00097756" w:rsidRDefault="00D7511C" w:rsidP="002277AD">
      <w:pPr>
        <w:pStyle w:val="ListParagraph"/>
        <w:numPr>
          <w:ilvl w:val="0"/>
          <w:numId w:val="29"/>
        </w:numPr>
        <w:rPr>
          <w:b/>
          <w:sz w:val="28"/>
          <w:szCs w:val="28"/>
        </w:rPr>
      </w:pPr>
      <w:r w:rsidRPr="002277AD">
        <w:rPr>
          <w:b/>
          <w:sz w:val="28"/>
          <w:szCs w:val="28"/>
        </w:rPr>
        <w:t xml:space="preserve">Client </w:t>
      </w:r>
      <w:r w:rsidR="009712B5">
        <w:rPr>
          <w:b/>
          <w:sz w:val="28"/>
          <w:szCs w:val="28"/>
        </w:rPr>
        <w:t>D</w:t>
      </w:r>
      <w:r w:rsidRPr="002277AD">
        <w:rPr>
          <w:b/>
          <w:sz w:val="28"/>
          <w:szCs w:val="28"/>
        </w:rPr>
        <w:t xml:space="preserve">ue </w:t>
      </w:r>
      <w:r w:rsidR="009712B5">
        <w:rPr>
          <w:b/>
          <w:sz w:val="28"/>
          <w:szCs w:val="28"/>
        </w:rPr>
        <w:t>D</w:t>
      </w:r>
      <w:r w:rsidRPr="002277AD">
        <w:rPr>
          <w:b/>
          <w:sz w:val="28"/>
          <w:szCs w:val="28"/>
        </w:rPr>
        <w:t>iligence</w:t>
      </w:r>
      <w:r w:rsidR="009712B5">
        <w:rPr>
          <w:b/>
          <w:sz w:val="28"/>
          <w:szCs w:val="28"/>
        </w:rPr>
        <w:t xml:space="preserve"> (“CDD”)</w:t>
      </w:r>
      <w:r w:rsidR="00A229D3">
        <w:rPr>
          <w:b/>
          <w:sz w:val="28"/>
          <w:szCs w:val="28"/>
        </w:rPr>
        <w:t xml:space="preserve">, including Simplified Due Diligence (“SDD”) </w:t>
      </w:r>
      <w:r w:rsidR="009712B5">
        <w:rPr>
          <w:b/>
          <w:sz w:val="28"/>
          <w:szCs w:val="28"/>
        </w:rPr>
        <w:t>and Enhanced Due Diligence (“EDD”)</w:t>
      </w:r>
    </w:p>
    <w:p w14:paraId="211521BA" w14:textId="77777777" w:rsidR="00591405" w:rsidRDefault="00591405" w:rsidP="00AF7542">
      <w:pPr>
        <w:pStyle w:val="ListParagraph"/>
        <w:rPr>
          <w:b/>
          <w:sz w:val="28"/>
          <w:szCs w:val="28"/>
        </w:rPr>
      </w:pPr>
    </w:p>
    <w:p w14:paraId="5FE5E4F8" w14:textId="554CD6A8" w:rsidR="00591405" w:rsidRPr="00AF7542" w:rsidRDefault="00591405" w:rsidP="00AF7542">
      <w:pPr>
        <w:pStyle w:val="ListParagraph"/>
        <w:numPr>
          <w:ilvl w:val="0"/>
          <w:numId w:val="49"/>
        </w:numPr>
        <w:rPr>
          <w:b/>
        </w:rPr>
      </w:pPr>
      <w:r w:rsidRPr="00AF7542">
        <w:rPr>
          <w:b/>
        </w:rPr>
        <w:t>Checks required</w:t>
      </w:r>
    </w:p>
    <w:p w14:paraId="679552B7" w14:textId="5203938E" w:rsidR="00097756" w:rsidRDefault="008C0411" w:rsidP="00691860">
      <w:pPr>
        <w:jc w:val="both"/>
        <w:rPr>
          <w:i/>
          <w:color w:val="70AD47" w:themeColor="accent6"/>
        </w:rPr>
      </w:pPr>
      <w:r>
        <w:t>C</w:t>
      </w:r>
      <w:r w:rsidR="006C338C">
        <w:t>DD</w:t>
      </w:r>
      <w:r>
        <w:t xml:space="preserve"> and</w:t>
      </w:r>
      <w:r w:rsidR="00702EA8">
        <w:t>,</w:t>
      </w:r>
      <w:r>
        <w:t xml:space="preserve"> in some cases,</w:t>
      </w:r>
      <w:r w:rsidR="00AF7542">
        <w:t xml:space="preserve"> SDD or</w:t>
      </w:r>
      <w:r>
        <w:t xml:space="preserve"> </w:t>
      </w:r>
      <w:r w:rsidR="006C338C">
        <w:t xml:space="preserve">EDD </w:t>
      </w:r>
      <w:r>
        <w:t xml:space="preserve">shall </w:t>
      </w:r>
      <w:r w:rsidR="00097756">
        <w:t xml:space="preserve">be </w:t>
      </w:r>
      <w:r>
        <w:t>performed (</w:t>
      </w:r>
      <w:r w:rsidR="00097756">
        <w:t xml:space="preserve">as set out in </w:t>
      </w:r>
      <w:r>
        <w:t>C</w:t>
      </w:r>
      <w:r w:rsidR="00097756">
        <w:t xml:space="preserve">hapter 5 and appendix </w:t>
      </w:r>
      <w:r w:rsidR="00614715">
        <w:t>B</w:t>
      </w:r>
      <w:r w:rsidR="00097756">
        <w:t xml:space="preserve"> of AMLGAS</w:t>
      </w:r>
      <w:r>
        <w:t>)</w:t>
      </w:r>
      <w:r w:rsidR="00097756">
        <w:t>.</w:t>
      </w:r>
      <w:r w:rsidR="00AE1D5D">
        <w:t xml:space="preserve"> </w:t>
      </w:r>
      <w:r w:rsidR="00097756" w:rsidRPr="006F3D29">
        <w:rPr>
          <w:i/>
          <w:color w:val="00B050"/>
        </w:rPr>
        <w:t>[Practitioners wishing to add more detail to their policies and procedures in relation to CDD</w:t>
      </w:r>
      <w:r w:rsidR="00A229D3" w:rsidRPr="006F3D29">
        <w:rPr>
          <w:i/>
          <w:color w:val="00B050"/>
        </w:rPr>
        <w:t>,</w:t>
      </w:r>
      <w:r w:rsidR="004D6D3F" w:rsidRPr="006F3D29">
        <w:rPr>
          <w:i/>
          <w:color w:val="00B050"/>
        </w:rPr>
        <w:t xml:space="preserve"> </w:t>
      </w:r>
      <w:r w:rsidR="00A229D3" w:rsidRPr="006F3D29">
        <w:rPr>
          <w:i/>
          <w:color w:val="00B050"/>
        </w:rPr>
        <w:t xml:space="preserve">SDD and </w:t>
      </w:r>
      <w:r w:rsidRPr="006F3D29">
        <w:rPr>
          <w:i/>
          <w:color w:val="00B050"/>
        </w:rPr>
        <w:t>EDD</w:t>
      </w:r>
      <w:r w:rsidR="00A229D3" w:rsidRPr="006F3D29">
        <w:rPr>
          <w:i/>
          <w:color w:val="00B050"/>
        </w:rPr>
        <w:t xml:space="preserve"> </w:t>
      </w:r>
      <w:r w:rsidR="00097756" w:rsidRPr="006F3D29">
        <w:rPr>
          <w:i/>
          <w:color w:val="00B050"/>
        </w:rPr>
        <w:t xml:space="preserve"> require</w:t>
      </w:r>
      <w:r w:rsidRPr="006F3D29">
        <w:rPr>
          <w:i/>
          <w:color w:val="00B050"/>
        </w:rPr>
        <w:t>ments</w:t>
      </w:r>
      <w:r w:rsidR="00097756" w:rsidRPr="006F3D29">
        <w:rPr>
          <w:i/>
          <w:color w:val="00B050"/>
        </w:rPr>
        <w:t xml:space="preserve"> should refer to AMLGAS and add relevant details to this document</w:t>
      </w:r>
      <w:r w:rsidR="00171B61" w:rsidRPr="006F3D29">
        <w:rPr>
          <w:i/>
          <w:color w:val="00B050"/>
        </w:rPr>
        <w:t xml:space="preserve"> – note there </w:t>
      </w:r>
      <w:r w:rsidR="002D0CA5" w:rsidRPr="006F3D29">
        <w:rPr>
          <w:i/>
          <w:color w:val="00B050"/>
        </w:rPr>
        <w:t>were</w:t>
      </w:r>
      <w:r w:rsidR="00171B61" w:rsidRPr="006F3D29">
        <w:rPr>
          <w:i/>
          <w:color w:val="00B050"/>
        </w:rPr>
        <w:t xml:space="preserve"> some amendments as a result of the updated Money Laundering Regulations from 10</w:t>
      </w:r>
      <w:r w:rsidR="00171B61" w:rsidRPr="006F3D29">
        <w:rPr>
          <w:i/>
          <w:color w:val="00B050"/>
          <w:vertAlign w:val="superscript"/>
        </w:rPr>
        <w:t>th</w:t>
      </w:r>
      <w:r w:rsidR="00171B61" w:rsidRPr="006F3D29">
        <w:rPr>
          <w:i/>
          <w:color w:val="00B050"/>
        </w:rPr>
        <w:t xml:space="preserve"> January 2020 – refer to </w:t>
      </w:r>
      <w:hyperlink r:id="rId24" w:history="1">
        <w:r w:rsidR="00171B61" w:rsidRPr="00171B61">
          <w:rPr>
            <w:rStyle w:val="Hyperlink"/>
            <w:i/>
          </w:rPr>
          <w:t>AML Newsletter 25</w:t>
        </w:r>
      </w:hyperlink>
      <w:r w:rsidR="00097756" w:rsidRPr="007E5EEE">
        <w:rPr>
          <w:i/>
          <w:color w:val="70AD47" w:themeColor="accent6"/>
        </w:rPr>
        <w:t>].</w:t>
      </w:r>
    </w:p>
    <w:p w14:paraId="41FEB132" w14:textId="353EC8F0" w:rsidR="00A229D3" w:rsidRPr="006F3D29" w:rsidRDefault="00A229D3" w:rsidP="00691860">
      <w:pPr>
        <w:jc w:val="both"/>
        <w:rPr>
          <w:i/>
          <w:color w:val="00B050"/>
        </w:rPr>
      </w:pPr>
      <w:r w:rsidRPr="007E5EEE">
        <w:rPr>
          <w:i/>
          <w:color w:val="FF0000"/>
        </w:rPr>
        <w:t xml:space="preserve">[SDD will be performed in the following </w:t>
      </w:r>
      <w:r w:rsidR="008D6399">
        <w:rPr>
          <w:i/>
          <w:color w:val="FF0000"/>
        </w:rPr>
        <w:t xml:space="preserve">low risk </w:t>
      </w:r>
      <w:r w:rsidRPr="007E5EEE">
        <w:rPr>
          <w:i/>
          <w:color w:val="FF0000"/>
        </w:rPr>
        <w:t>circumstances</w:t>
      </w:r>
      <w:r>
        <w:rPr>
          <w:i/>
          <w:color w:val="FF0000"/>
        </w:rPr>
        <w:t xml:space="preserve"> </w:t>
      </w:r>
      <w:r w:rsidRPr="006F3D29">
        <w:rPr>
          <w:i/>
          <w:color w:val="00B050"/>
        </w:rPr>
        <w:t>[add details where relevant]</w:t>
      </w:r>
      <w:r w:rsidR="007873EB" w:rsidRPr="006F3D29">
        <w:rPr>
          <w:i/>
          <w:color w:val="00B050"/>
        </w:rPr>
        <w:t>].</w:t>
      </w:r>
    </w:p>
    <w:p w14:paraId="41B2572D" w14:textId="77777777" w:rsidR="00591405" w:rsidRPr="006F3D29" w:rsidRDefault="00591405" w:rsidP="00591405">
      <w:pPr>
        <w:jc w:val="both"/>
        <w:rPr>
          <w:i/>
          <w:color w:val="00B050"/>
        </w:rPr>
      </w:pPr>
      <w:r w:rsidRPr="006F3D29">
        <w:rPr>
          <w:i/>
          <w:color w:val="00B050"/>
        </w:rPr>
        <w:t>[Any policies and procedures in relation to use of electronic ID verification packages by a practice should be referred to in this section where relevant and the firm should ensure that engagement letters also reflect any use of electronic id packages.]</w:t>
      </w:r>
    </w:p>
    <w:p w14:paraId="0814B6A7" w14:textId="433709B8" w:rsidR="00911B25" w:rsidRDefault="00911B25" w:rsidP="00691860">
      <w:pPr>
        <w:jc w:val="both"/>
      </w:pPr>
      <w:r>
        <w:t>In addition to identification and verification requirements as set out in AMLGAS the following checks need to be undertaken.</w:t>
      </w:r>
    </w:p>
    <w:p w14:paraId="317CB3DB" w14:textId="510485B9" w:rsidR="00911B25" w:rsidRPr="007E5EEE" w:rsidRDefault="00911B25" w:rsidP="007E5EEE">
      <w:pPr>
        <w:pStyle w:val="ListParagraph"/>
        <w:numPr>
          <w:ilvl w:val="0"/>
          <w:numId w:val="50"/>
        </w:numPr>
        <w:jc w:val="both"/>
        <w:rPr>
          <w:b/>
          <w:i/>
        </w:rPr>
      </w:pPr>
      <w:r w:rsidRPr="007E5EEE">
        <w:rPr>
          <w:b/>
          <w:i/>
        </w:rPr>
        <w:t>Financial Sanctions and other prohibited relationships checks</w:t>
      </w:r>
    </w:p>
    <w:p w14:paraId="66932B7B" w14:textId="48A2EA71" w:rsidR="00097756" w:rsidRPr="009052EB" w:rsidRDefault="00097756" w:rsidP="00691860">
      <w:pPr>
        <w:jc w:val="both"/>
      </w:pPr>
      <w:r>
        <w:t>As part of the due diligence pro</w:t>
      </w:r>
      <w:r w:rsidR="00702EA8">
        <w:t>cedure</w:t>
      </w:r>
      <w:r w:rsidR="008C0411">
        <w:t>,</w:t>
      </w:r>
      <w:r>
        <w:t xml:space="preserve"> the </w:t>
      </w:r>
      <w:r w:rsidR="00994C17">
        <w:t>c</w:t>
      </w:r>
      <w:r>
        <w:t>lient</w:t>
      </w:r>
      <w:r w:rsidR="008C0411">
        <w:t xml:space="preserve">(s) together with </w:t>
      </w:r>
      <w:r w:rsidR="0013113A">
        <w:t xml:space="preserve">the </w:t>
      </w:r>
      <w:r w:rsidR="00994C17">
        <w:t>u</w:t>
      </w:r>
      <w:r w:rsidR="008C0411">
        <w:t xml:space="preserve">ltimate </w:t>
      </w:r>
      <w:r w:rsidR="00994C17">
        <w:t>b</w:t>
      </w:r>
      <w:r w:rsidR="005648B3">
        <w:t xml:space="preserve">eneficial </w:t>
      </w:r>
      <w:r w:rsidR="00994C17">
        <w:t>o</w:t>
      </w:r>
      <w:r w:rsidR="005648B3">
        <w:t>wner</w:t>
      </w:r>
      <w:r w:rsidR="008C0411">
        <w:t>(</w:t>
      </w:r>
      <w:r w:rsidR="005648B3">
        <w:t>s</w:t>
      </w:r>
      <w:r w:rsidR="008C0411">
        <w:t>)</w:t>
      </w:r>
      <w:r w:rsidR="005648B3">
        <w:t xml:space="preserve"> </w:t>
      </w:r>
      <w:r w:rsidR="0013113A">
        <w:t xml:space="preserve">or controllers </w:t>
      </w:r>
      <w:r w:rsidR="005648B3">
        <w:t>of</w:t>
      </w:r>
      <w:r w:rsidR="00994C17">
        <w:t xml:space="preserve"> </w:t>
      </w:r>
      <w:r w:rsidR="00994C17" w:rsidRPr="009052EB">
        <w:t>business clients/trusts</w:t>
      </w:r>
      <w:r w:rsidR="005648B3" w:rsidRPr="009052EB">
        <w:t xml:space="preserve"> </w:t>
      </w:r>
      <w:r w:rsidRPr="009052EB">
        <w:rPr>
          <w:b/>
        </w:rPr>
        <w:t>must</w:t>
      </w:r>
      <w:r w:rsidRPr="009052EB">
        <w:t xml:space="preserve"> be checked against the following</w:t>
      </w:r>
      <w:r w:rsidR="008C0411" w:rsidRPr="009052EB">
        <w:t>:</w:t>
      </w:r>
    </w:p>
    <w:p w14:paraId="3BCEF9C3" w14:textId="019BDEB1" w:rsidR="00097756" w:rsidRPr="0078180A" w:rsidRDefault="00943F73" w:rsidP="00614715">
      <w:pPr>
        <w:pStyle w:val="ListParagraph"/>
        <w:numPr>
          <w:ilvl w:val="0"/>
          <w:numId w:val="31"/>
        </w:numPr>
        <w:rPr>
          <w:rFonts w:ascii="Calibri" w:hAnsi="Calibri" w:cs="Calibri"/>
        </w:rPr>
      </w:pPr>
      <w:r w:rsidRPr="004D6D3F">
        <w:t>Financial sanctions</w:t>
      </w:r>
      <w:r w:rsidR="00C0653D">
        <w:t xml:space="preserve"> </w:t>
      </w:r>
      <w:r w:rsidR="00097756" w:rsidRPr="009052EB">
        <w:t xml:space="preserve">lists of organisations and individuals subject to financial sanctions can be accessed on the </w:t>
      </w:r>
      <w:r w:rsidR="00BD34ED">
        <w:t xml:space="preserve">HM </w:t>
      </w:r>
      <w:r w:rsidR="00097756" w:rsidRPr="009052EB">
        <w:t>Treasury website</w:t>
      </w:r>
      <w:r>
        <w:t>:</w:t>
      </w:r>
      <w:r w:rsidR="00097756" w:rsidRPr="009052EB">
        <w:t xml:space="preserve"> </w:t>
      </w:r>
      <w:hyperlink r:id="rId25" w:history="1">
        <w:r w:rsidR="00097756" w:rsidRPr="00EC719E">
          <w:rPr>
            <w:rStyle w:val="Hyperlink"/>
            <w:rFonts w:ascii="Calibri" w:hAnsi="Calibri" w:cs="Calibri"/>
          </w:rPr>
          <w:t>https://www.gov.uk/government/publications/financial-sanctions-consolidated-list-of-targets</w:t>
        </w:r>
      </w:hyperlink>
      <w:r w:rsidR="00097756" w:rsidRPr="00EC719E">
        <w:rPr>
          <w:rFonts w:ascii="Calibri" w:hAnsi="Calibri" w:cs="Calibri"/>
        </w:rPr>
        <w:t xml:space="preserve">. </w:t>
      </w:r>
    </w:p>
    <w:p w14:paraId="0E506ECE" w14:textId="77777777" w:rsidR="00097756" w:rsidRPr="009052EB" w:rsidRDefault="00097756" w:rsidP="00691860">
      <w:pPr>
        <w:pStyle w:val="ListParagraph"/>
        <w:jc w:val="both"/>
        <w:rPr>
          <w:rFonts w:ascii="Calibri" w:hAnsi="Calibri" w:cs="Calibri"/>
        </w:rPr>
      </w:pPr>
    </w:p>
    <w:p w14:paraId="3EB79AD2" w14:textId="45722084" w:rsidR="00097756" w:rsidRPr="009052EB" w:rsidRDefault="00097756" w:rsidP="009052EB">
      <w:pPr>
        <w:pStyle w:val="ListParagraph"/>
        <w:numPr>
          <w:ilvl w:val="0"/>
          <w:numId w:val="31"/>
        </w:numPr>
        <w:rPr>
          <w:rFonts w:ascii="Calibri" w:hAnsi="Calibri" w:cs="Calibri"/>
          <w:color w:val="1F497D"/>
        </w:rPr>
      </w:pPr>
      <w:r w:rsidRPr="009052EB">
        <w:t xml:space="preserve">the Home Office’s </w:t>
      </w:r>
      <w:r w:rsidR="00994C17" w:rsidRPr="009052EB">
        <w:t>p</w:t>
      </w:r>
      <w:r w:rsidRPr="009052EB">
        <w:t>roscribed terrorist groups or organisations</w:t>
      </w:r>
      <w:r w:rsidRPr="009052EB">
        <w:rPr>
          <w:rFonts w:ascii="Trebuchet MS" w:hAnsi="Trebuchet MS"/>
        </w:rPr>
        <w:t xml:space="preserve"> </w:t>
      </w:r>
      <w:hyperlink r:id="rId26" w:history="1">
        <w:r w:rsidRPr="009052EB">
          <w:rPr>
            <w:rStyle w:val="Hyperlink"/>
            <w:rFonts w:ascii="Calibri" w:hAnsi="Calibri" w:cs="Calibri"/>
          </w:rPr>
          <w:t>https://www.gov.uk/government/publications/proscribed-terror-groups-or-organisations--2</w:t>
        </w:r>
      </w:hyperlink>
      <w:r w:rsidRPr="009052EB">
        <w:rPr>
          <w:rFonts w:ascii="Calibri" w:hAnsi="Calibri" w:cs="Calibri"/>
          <w:color w:val="1F497D"/>
        </w:rPr>
        <w:t xml:space="preserve"> </w:t>
      </w:r>
    </w:p>
    <w:p w14:paraId="1D6A55B5" w14:textId="77777777" w:rsidR="00911B25" w:rsidRDefault="00911B25" w:rsidP="00C0653D">
      <w:pPr>
        <w:pStyle w:val="ListParagraph"/>
        <w:spacing w:after="0" w:line="240" w:lineRule="auto"/>
        <w:jc w:val="both"/>
      </w:pPr>
    </w:p>
    <w:p w14:paraId="2FCD6088" w14:textId="338A4B30" w:rsidR="00911B25" w:rsidRPr="00C0653D" w:rsidRDefault="00911B25" w:rsidP="004D6D3F">
      <w:pPr>
        <w:pStyle w:val="ListParagraph"/>
        <w:numPr>
          <w:ilvl w:val="0"/>
          <w:numId w:val="52"/>
        </w:numPr>
        <w:spacing w:after="0" w:line="240" w:lineRule="auto"/>
        <w:ind w:left="709" w:hanging="283"/>
        <w:jc w:val="both"/>
        <w:rPr>
          <w:b/>
          <w:i/>
        </w:rPr>
      </w:pPr>
      <w:r w:rsidRPr="00C0653D">
        <w:rPr>
          <w:b/>
          <w:i/>
        </w:rPr>
        <w:t>Overseas client checks</w:t>
      </w:r>
    </w:p>
    <w:p w14:paraId="5CF44312" w14:textId="77777777" w:rsidR="00911B25" w:rsidRDefault="00911B25" w:rsidP="00BD22B1">
      <w:pPr>
        <w:spacing w:after="0" w:line="240" w:lineRule="auto"/>
        <w:jc w:val="both"/>
      </w:pPr>
    </w:p>
    <w:p w14:paraId="036D97FD" w14:textId="2FFB2440" w:rsidR="00944389" w:rsidRDefault="00680ED4" w:rsidP="00BD22B1">
      <w:pPr>
        <w:spacing w:after="0" w:line="240" w:lineRule="auto"/>
        <w:jc w:val="both"/>
        <w:rPr>
          <w:rFonts w:cstheme="minorHAnsi"/>
        </w:rPr>
      </w:pPr>
      <w:r w:rsidRPr="009052EB">
        <w:t xml:space="preserve">Where </w:t>
      </w:r>
      <w:r w:rsidR="002C5600">
        <w:t>a client is established overseas or</w:t>
      </w:r>
      <w:r w:rsidR="00944389">
        <w:t xml:space="preserve"> either party to a transaction</w:t>
      </w:r>
      <w:r w:rsidR="002C5600">
        <w:t xml:space="preserve"> on which advice is being provided</w:t>
      </w:r>
      <w:r w:rsidR="00944389">
        <w:t xml:space="preserve"> is established </w:t>
      </w:r>
      <w:r w:rsidRPr="009052EB">
        <w:t>overseas</w:t>
      </w:r>
      <w:r w:rsidR="008C0411" w:rsidRPr="009052EB">
        <w:t>,</w:t>
      </w:r>
      <w:r w:rsidRPr="009052EB">
        <w:t xml:space="preserve"> </w:t>
      </w:r>
      <w:r w:rsidR="00702EA8" w:rsidRPr="009052EB">
        <w:t xml:space="preserve">the procedure is that </w:t>
      </w:r>
      <w:r w:rsidRPr="009052EB">
        <w:t xml:space="preserve">the lists of high risk third countries </w:t>
      </w:r>
      <w:r w:rsidR="00337F44" w:rsidRPr="009052EB">
        <w:t>must</w:t>
      </w:r>
      <w:r w:rsidRPr="009052EB">
        <w:t xml:space="preserve"> be consulted</w:t>
      </w:r>
      <w:r w:rsidR="00944389">
        <w:t>.</w:t>
      </w:r>
      <w:r w:rsidRPr="009052EB">
        <w:t xml:space="preserve"> </w:t>
      </w:r>
      <w:r w:rsidR="00910C5A">
        <w:t xml:space="preserve">The </w:t>
      </w:r>
      <w:r w:rsidR="00C94401">
        <w:t xml:space="preserve">list of countries to be checked as </w:t>
      </w:r>
      <w:r w:rsidR="00910C5A">
        <w:t xml:space="preserve">required by the legislation is set out in </w:t>
      </w:r>
      <w:hyperlink r:id="rId27" w:history="1">
        <w:r w:rsidR="00944389" w:rsidRPr="00614715">
          <w:rPr>
            <w:rStyle w:val="Hyperlink"/>
            <w:rFonts w:cstheme="minorHAnsi"/>
          </w:rPr>
          <w:t>schedule 3ZA</w:t>
        </w:r>
      </w:hyperlink>
      <w:r w:rsidR="00944389" w:rsidRPr="00130203">
        <w:rPr>
          <w:rFonts w:cstheme="minorHAnsi"/>
        </w:rPr>
        <w:t xml:space="preserve"> to MLR.  This list replicates those countries listed by the </w:t>
      </w:r>
      <w:hyperlink r:id="rId28" w:history="1">
        <w:r w:rsidR="00944389" w:rsidRPr="00614715">
          <w:rPr>
            <w:rStyle w:val="Hyperlink"/>
            <w:rFonts w:cstheme="minorHAnsi"/>
          </w:rPr>
          <w:t>Financial Action Taskforce</w:t>
        </w:r>
      </w:hyperlink>
      <w:r w:rsidR="00944389" w:rsidRPr="00130203">
        <w:rPr>
          <w:rFonts w:cstheme="minorHAnsi"/>
        </w:rPr>
        <w:t xml:space="preserve"> as </w:t>
      </w:r>
      <w:hyperlink r:id="rId29" w:anchor="high-risk" w:history="1">
        <w:r w:rsidR="00944389" w:rsidRPr="008D72DB">
          <w:rPr>
            <w:rStyle w:val="Hyperlink"/>
          </w:rPr>
          <w:t>high risk</w:t>
        </w:r>
      </w:hyperlink>
      <w:r w:rsidR="00944389" w:rsidRPr="00ED0CFC">
        <w:rPr>
          <w:rFonts w:cstheme="minorHAnsi"/>
        </w:rPr>
        <w:t xml:space="preserve">, or </w:t>
      </w:r>
      <w:hyperlink r:id="rId30" w:history="1">
        <w:r w:rsidR="00944389" w:rsidRPr="008D72DB">
          <w:rPr>
            <w:rStyle w:val="Hyperlink"/>
          </w:rPr>
          <w:t>under increased monitoring</w:t>
        </w:r>
      </w:hyperlink>
      <w:r w:rsidR="00944389" w:rsidRPr="008D60D7">
        <w:rPr>
          <w:rFonts w:cstheme="minorHAnsi"/>
        </w:rPr>
        <w:t xml:space="preserve">. </w:t>
      </w:r>
    </w:p>
    <w:p w14:paraId="52D8D8F5" w14:textId="2464DDB2" w:rsidR="00911B25" w:rsidRPr="00277F84" w:rsidRDefault="00911B25" w:rsidP="00911B25">
      <w:pPr>
        <w:spacing w:before="100" w:beforeAutospacing="1" w:after="100" w:afterAutospacing="1"/>
        <w:ind w:right="-46"/>
        <w:textAlignment w:val="baseline"/>
      </w:pPr>
      <w:r>
        <w:rPr>
          <w:rFonts w:cstheme="minorHAnsi"/>
        </w:rPr>
        <w:lastRenderedPageBreak/>
        <w:t>In addition</w:t>
      </w:r>
      <w:r w:rsidR="00277F84">
        <w:rPr>
          <w:rFonts w:cstheme="minorHAnsi"/>
        </w:rPr>
        <w:t>,</w:t>
      </w:r>
      <w:r>
        <w:rPr>
          <w:rFonts w:cstheme="minorHAnsi"/>
        </w:rPr>
        <w:t xml:space="preserve"> check whether the client is established in or has links to </w:t>
      </w:r>
      <w:r w:rsidRPr="00277F84">
        <w:rPr>
          <w:rFonts w:cstheme="minorHAnsi"/>
        </w:rPr>
        <w:t xml:space="preserve">countries with a </w:t>
      </w:r>
      <w:r>
        <w:rPr>
          <w:rFonts w:cstheme="minorHAnsi"/>
        </w:rPr>
        <w:t>h</w:t>
      </w:r>
      <w:r w:rsidRPr="00130203">
        <w:rPr>
          <w:rFonts w:cstheme="minorHAnsi"/>
        </w:rPr>
        <w:t xml:space="preserve">igh </w:t>
      </w:r>
      <w:r w:rsidRPr="00277F84">
        <w:rPr>
          <w:rFonts w:cstheme="minorHAnsi"/>
        </w:rPr>
        <w:t xml:space="preserve">score on the Transparency International </w:t>
      </w:r>
      <w:hyperlink r:id="rId31" w:history="1">
        <w:r w:rsidRPr="00277F84">
          <w:rPr>
            <w:rStyle w:val="Hyperlink"/>
            <w:rFonts w:cstheme="minorHAnsi"/>
          </w:rPr>
          <w:t>corruption perceptions index</w:t>
        </w:r>
      </w:hyperlink>
      <w:r w:rsidR="00D72489">
        <w:rPr>
          <w:rStyle w:val="Hyperlink"/>
          <w:rFonts w:cstheme="minorHAnsi"/>
        </w:rPr>
        <w:t>.</w:t>
      </w:r>
    </w:p>
    <w:p w14:paraId="486DC778" w14:textId="51815C87" w:rsidR="00911B25" w:rsidRPr="00277F84" w:rsidRDefault="00911B25" w:rsidP="00277F84">
      <w:pPr>
        <w:pStyle w:val="ListParagraph"/>
        <w:numPr>
          <w:ilvl w:val="0"/>
          <w:numId w:val="52"/>
        </w:numPr>
        <w:spacing w:after="0" w:line="240" w:lineRule="auto"/>
        <w:jc w:val="both"/>
        <w:rPr>
          <w:rFonts w:cstheme="minorHAnsi"/>
          <w:b/>
          <w:i/>
        </w:rPr>
      </w:pPr>
      <w:r w:rsidRPr="00277F84">
        <w:rPr>
          <w:rFonts w:cstheme="minorHAnsi"/>
          <w:b/>
          <w:i/>
        </w:rPr>
        <w:t>Politically Exposed Person (PEP) checks</w:t>
      </w:r>
    </w:p>
    <w:p w14:paraId="2955610A" w14:textId="57545148" w:rsidR="00911B25" w:rsidRDefault="00911B25" w:rsidP="0079091D">
      <w:pPr>
        <w:spacing w:after="0" w:line="240" w:lineRule="auto"/>
      </w:pPr>
    </w:p>
    <w:p w14:paraId="58BF0994" w14:textId="4B552789" w:rsidR="00911B25" w:rsidRDefault="00591405" w:rsidP="0079091D">
      <w:pPr>
        <w:spacing w:after="0" w:line="240" w:lineRule="auto"/>
      </w:pPr>
      <w:r w:rsidRPr="0079091D">
        <w:rPr>
          <w:color w:val="FF0000"/>
        </w:rPr>
        <w:t>[I am</w:t>
      </w:r>
      <w:r w:rsidR="00B579AF">
        <w:rPr>
          <w:color w:val="FF0000"/>
        </w:rPr>
        <w:t>]</w:t>
      </w:r>
      <w:r w:rsidRPr="0079091D">
        <w:rPr>
          <w:color w:val="FF0000"/>
        </w:rPr>
        <w:t>/</w:t>
      </w:r>
      <w:r w:rsidR="00B579AF">
        <w:rPr>
          <w:color w:val="FF0000"/>
        </w:rPr>
        <w:t>[</w:t>
      </w:r>
      <w:r w:rsidRPr="0079091D">
        <w:rPr>
          <w:color w:val="FF0000"/>
        </w:rPr>
        <w:t>w</w:t>
      </w:r>
      <w:r w:rsidR="00911B25" w:rsidRPr="0079091D">
        <w:rPr>
          <w:color w:val="FF0000"/>
        </w:rPr>
        <w:t>e are</w:t>
      </w:r>
      <w:r w:rsidRPr="0079091D">
        <w:rPr>
          <w:color w:val="FF0000"/>
        </w:rPr>
        <w:t>]</w:t>
      </w:r>
      <w:r w:rsidR="00911B25">
        <w:t xml:space="preserve"> aware of the need to identify any clients who are PEPs (as well as certain family members and known associates)</w:t>
      </w:r>
      <w:r w:rsidR="00B72FEA">
        <w:t xml:space="preserve"> to ensure EDD and other appropriate procedures are adopted</w:t>
      </w:r>
      <w:r w:rsidR="00911B25">
        <w:t xml:space="preserve">.  These will be identified through </w:t>
      </w:r>
      <w:r w:rsidR="00911B25" w:rsidRPr="0079091D">
        <w:rPr>
          <w:color w:val="FF0000"/>
        </w:rPr>
        <w:t>[electronic ID checks/open source checks by way of internet searches]</w:t>
      </w:r>
      <w:r w:rsidR="00911B25">
        <w:t xml:space="preserve">.  The take on of a PEP must be approved by </w:t>
      </w:r>
      <w:r w:rsidR="00911B25" w:rsidRPr="0079091D">
        <w:rPr>
          <w:color w:val="FF0000"/>
        </w:rPr>
        <w:t>[name of sole practitioner/</w:t>
      </w:r>
      <w:r w:rsidR="004D19A6" w:rsidRPr="0079091D">
        <w:rPr>
          <w:color w:val="FF0000"/>
        </w:rPr>
        <w:t>MLRO and senior management]</w:t>
      </w:r>
      <w:r w:rsidR="004D19A6" w:rsidRPr="0079091D">
        <w:t>.</w:t>
      </w:r>
    </w:p>
    <w:p w14:paraId="68B0694C" w14:textId="09A0C663" w:rsidR="00C91A81" w:rsidRDefault="00C91A81" w:rsidP="0079091D">
      <w:pPr>
        <w:spacing w:after="0" w:line="240" w:lineRule="auto"/>
      </w:pPr>
    </w:p>
    <w:p w14:paraId="479F8226" w14:textId="6814ECA2" w:rsidR="00B72FEA" w:rsidRPr="0079091D" w:rsidRDefault="00B72FEA" w:rsidP="0079091D">
      <w:pPr>
        <w:pStyle w:val="ListParagraph"/>
        <w:numPr>
          <w:ilvl w:val="0"/>
          <w:numId w:val="52"/>
        </w:numPr>
        <w:spacing w:after="0" w:line="240" w:lineRule="auto"/>
        <w:rPr>
          <w:b/>
          <w:i/>
        </w:rPr>
      </w:pPr>
      <w:r w:rsidRPr="0079091D">
        <w:rPr>
          <w:b/>
          <w:i/>
        </w:rPr>
        <w:t>Other checks</w:t>
      </w:r>
      <w:r w:rsidR="00F75B62">
        <w:rPr>
          <w:b/>
          <w:i/>
        </w:rPr>
        <w:t xml:space="preserve"> and actions needed</w:t>
      </w:r>
    </w:p>
    <w:p w14:paraId="64EABCF3" w14:textId="04D9E38C" w:rsidR="008C0411" w:rsidRPr="009052EB" w:rsidRDefault="00680ED4" w:rsidP="00141E45">
      <w:pPr>
        <w:autoSpaceDE w:val="0"/>
        <w:autoSpaceDN w:val="0"/>
        <w:adjustRightInd w:val="0"/>
        <w:spacing w:after="0" w:line="240" w:lineRule="auto"/>
      </w:pPr>
      <w:r w:rsidRPr="009052EB">
        <w:cr/>
      </w:r>
      <w:r w:rsidR="00141E45" w:rsidRPr="009052EB">
        <w:t xml:space="preserve">As part of the CDD process </w:t>
      </w:r>
      <w:r w:rsidR="00994C17" w:rsidRPr="009052EB">
        <w:rPr>
          <w:color w:val="FF0000"/>
        </w:rPr>
        <w:t>[</w:t>
      </w:r>
      <w:r w:rsidR="00141E45" w:rsidRPr="009052EB">
        <w:rPr>
          <w:color w:val="FF0000"/>
        </w:rPr>
        <w:t>I</w:t>
      </w:r>
      <w:r w:rsidR="00994C17" w:rsidRPr="009052EB">
        <w:rPr>
          <w:color w:val="FF0000"/>
        </w:rPr>
        <w:t xml:space="preserve"> am]/[we are]</w:t>
      </w:r>
      <w:r w:rsidR="00141E45" w:rsidRPr="009052EB">
        <w:rPr>
          <w:color w:val="FF0000"/>
        </w:rPr>
        <w:t xml:space="preserve"> </w:t>
      </w:r>
      <w:r w:rsidR="00141E45" w:rsidRPr="009052EB">
        <w:t>aware of the need to identify and scrutinise</w:t>
      </w:r>
      <w:r w:rsidR="006C338C" w:rsidRPr="009052EB">
        <w:t>:</w:t>
      </w:r>
    </w:p>
    <w:p w14:paraId="0E984B2F" w14:textId="6E4684CC" w:rsidR="00141E45" w:rsidRPr="009052EB" w:rsidRDefault="00141E45" w:rsidP="00141E45">
      <w:pPr>
        <w:autoSpaceDE w:val="0"/>
        <w:autoSpaceDN w:val="0"/>
        <w:adjustRightInd w:val="0"/>
        <w:spacing w:after="0" w:line="240" w:lineRule="auto"/>
      </w:pPr>
    </w:p>
    <w:p w14:paraId="03890EF0" w14:textId="77777777" w:rsidR="00141E45" w:rsidRPr="009052EB" w:rsidRDefault="00141E45" w:rsidP="00141E45">
      <w:pPr>
        <w:autoSpaceDE w:val="0"/>
        <w:autoSpaceDN w:val="0"/>
        <w:adjustRightInd w:val="0"/>
        <w:spacing w:after="0" w:line="240" w:lineRule="auto"/>
        <w:ind w:firstLine="720"/>
      </w:pPr>
      <w:r w:rsidRPr="009052EB">
        <w:t>(i) any case where—</w:t>
      </w:r>
    </w:p>
    <w:p w14:paraId="3C0EBDE4" w14:textId="049F3F01" w:rsidR="00141E45" w:rsidRPr="009052EB" w:rsidRDefault="00141E45" w:rsidP="00141E45">
      <w:pPr>
        <w:autoSpaceDE w:val="0"/>
        <w:autoSpaceDN w:val="0"/>
        <w:adjustRightInd w:val="0"/>
        <w:spacing w:after="0" w:line="240" w:lineRule="auto"/>
        <w:ind w:left="720" w:firstLine="720"/>
      </w:pPr>
      <w:r w:rsidRPr="009052EB">
        <w:t xml:space="preserve">(a) a transaction is complex </w:t>
      </w:r>
      <w:r w:rsidR="000A481B">
        <w:t>or</w:t>
      </w:r>
      <w:r w:rsidRPr="009052EB">
        <w:t xml:space="preserve"> unusually large, or there is an unusual pattern of</w:t>
      </w:r>
    </w:p>
    <w:p w14:paraId="1C97B038" w14:textId="52A7DF3C" w:rsidR="00141E45" w:rsidRPr="009052EB" w:rsidRDefault="00141E45" w:rsidP="00141E45">
      <w:pPr>
        <w:autoSpaceDE w:val="0"/>
        <w:autoSpaceDN w:val="0"/>
        <w:adjustRightInd w:val="0"/>
        <w:spacing w:after="0" w:line="240" w:lineRule="auto"/>
        <w:ind w:left="720" w:firstLine="720"/>
      </w:pPr>
      <w:r w:rsidRPr="009052EB">
        <w:t xml:space="preserve">transactions, </w:t>
      </w:r>
      <w:r w:rsidR="000E6E3B">
        <w:t>or</w:t>
      </w:r>
    </w:p>
    <w:p w14:paraId="02500666" w14:textId="7C9B3474" w:rsidR="00141E45" w:rsidRPr="009052EB" w:rsidRDefault="00141E45" w:rsidP="00141E45">
      <w:pPr>
        <w:autoSpaceDE w:val="0"/>
        <w:autoSpaceDN w:val="0"/>
        <w:adjustRightInd w:val="0"/>
        <w:spacing w:after="0" w:line="240" w:lineRule="auto"/>
        <w:ind w:left="720" w:firstLine="720"/>
      </w:pPr>
      <w:r w:rsidRPr="009052EB">
        <w:t>(b) the transaction or transactions have no apparent economic or legal purpose,</w:t>
      </w:r>
    </w:p>
    <w:p w14:paraId="5312376B" w14:textId="77777777" w:rsidR="00141E45" w:rsidRPr="009052EB" w:rsidRDefault="00141E45" w:rsidP="00141E45">
      <w:pPr>
        <w:autoSpaceDE w:val="0"/>
        <w:autoSpaceDN w:val="0"/>
        <w:adjustRightInd w:val="0"/>
        <w:spacing w:after="0" w:line="240" w:lineRule="auto"/>
        <w:ind w:left="720" w:firstLine="720"/>
      </w:pPr>
      <w:r w:rsidRPr="009052EB">
        <w:t>and</w:t>
      </w:r>
    </w:p>
    <w:p w14:paraId="7CE4DED5" w14:textId="76C159E4" w:rsidR="00141E45" w:rsidRPr="009052EB" w:rsidRDefault="00141E45" w:rsidP="00141E45">
      <w:pPr>
        <w:autoSpaceDE w:val="0"/>
        <w:autoSpaceDN w:val="0"/>
        <w:adjustRightInd w:val="0"/>
        <w:spacing w:after="0" w:line="240" w:lineRule="auto"/>
        <w:ind w:left="720"/>
      </w:pPr>
      <w:r w:rsidRPr="009052EB">
        <w:t xml:space="preserve">(ii) any other activity or situation which </w:t>
      </w:r>
      <w:r w:rsidR="000A481B" w:rsidRPr="00171DC4">
        <w:rPr>
          <w:color w:val="FF0000"/>
        </w:rPr>
        <w:t>[</w:t>
      </w:r>
      <w:r w:rsidRPr="00171DC4">
        <w:rPr>
          <w:color w:val="FF0000"/>
        </w:rPr>
        <w:t>I</w:t>
      </w:r>
      <w:r w:rsidR="000A481B" w:rsidRPr="00171DC4">
        <w:rPr>
          <w:color w:val="FF0000"/>
        </w:rPr>
        <w:t>]/[we]</w:t>
      </w:r>
      <w:r w:rsidRPr="009052EB">
        <w:t xml:space="preserve"> regard as particularly likely by its nature to be related to money laundering or terrorist financing;</w:t>
      </w:r>
    </w:p>
    <w:p w14:paraId="734595D9" w14:textId="77777777" w:rsidR="00141E45" w:rsidRPr="009052EB" w:rsidRDefault="00141E45" w:rsidP="00141E45">
      <w:pPr>
        <w:autoSpaceDE w:val="0"/>
        <w:autoSpaceDN w:val="0"/>
        <w:adjustRightInd w:val="0"/>
        <w:spacing w:after="0" w:line="240" w:lineRule="auto"/>
      </w:pPr>
    </w:p>
    <w:p w14:paraId="09C8B958" w14:textId="6AF6FD84" w:rsidR="00C91A81" w:rsidRDefault="00B66196" w:rsidP="00130203">
      <w:pPr>
        <w:autoSpaceDE w:val="0"/>
        <w:autoSpaceDN w:val="0"/>
        <w:adjustRightInd w:val="0"/>
        <w:jc w:val="both"/>
        <w:rPr>
          <w:color w:val="FF0000"/>
        </w:rPr>
      </w:pPr>
      <w:r w:rsidRPr="009052EB">
        <w:rPr>
          <w:color w:val="FF0000"/>
        </w:rPr>
        <w:t>[</w:t>
      </w:r>
      <w:r w:rsidR="00141E45" w:rsidRPr="009052EB">
        <w:rPr>
          <w:color w:val="FF0000"/>
        </w:rPr>
        <w:t>I am</w:t>
      </w:r>
      <w:r w:rsidRPr="009052EB">
        <w:rPr>
          <w:color w:val="FF0000"/>
        </w:rPr>
        <w:t>]/[we are]</w:t>
      </w:r>
      <w:r w:rsidR="00141E45" w:rsidRPr="009052EB">
        <w:t xml:space="preserve"> also aware of the need to take additional </w:t>
      </w:r>
      <w:r w:rsidR="008C0411" w:rsidRPr="009052EB">
        <w:t xml:space="preserve">CDD/EDD </w:t>
      </w:r>
      <w:r w:rsidR="00141E45" w:rsidRPr="009052EB">
        <w:t>monitoring measures, where appropriate, to prevent the use for money laundering or terrorist financing of products and transactions which might favour ano</w:t>
      </w:r>
      <w:r w:rsidR="00141E45">
        <w:t>nymity.</w:t>
      </w:r>
      <w:r w:rsidR="00563B29">
        <w:t xml:space="preserve"> </w:t>
      </w:r>
      <w:r w:rsidR="00141E45" w:rsidRPr="00C53C2F">
        <w:rPr>
          <w:color w:val="FF0000"/>
        </w:rPr>
        <w:t xml:space="preserve">[All staff employed must bring </w:t>
      </w:r>
      <w:r w:rsidR="00141E45">
        <w:rPr>
          <w:color w:val="FF0000"/>
        </w:rPr>
        <w:t xml:space="preserve">to </w:t>
      </w:r>
      <w:r>
        <w:rPr>
          <w:color w:val="FF0000"/>
        </w:rPr>
        <w:t xml:space="preserve">the </w:t>
      </w:r>
      <w:r w:rsidR="00141E45">
        <w:rPr>
          <w:color w:val="FF0000"/>
        </w:rPr>
        <w:t>attention</w:t>
      </w:r>
      <w:r>
        <w:rPr>
          <w:color w:val="FF0000"/>
        </w:rPr>
        <w:t xml:space="preserve"> of the MLRO [add name]</w:t>
      </w:r>
      <w:r w:rsidR="00141E45">
        <w:rPr>
          <w:color w:val="FF0000"/>
        </w:rPr>
        <w:t xml:space="preserve"> details which they come across of transactions or arrangements of the pattern outlined or any new ML/TF risks they identify in the business].</w:t>
      </w:r>
    </w:p>
    <w:p w14:paraId="0DFF8EC9" w14:textId="07A3DFDB" w:rsidR="0008365F" w:rsidRPr="006F3D29" w:rsidRDefault="0008365F" w:rsidP="00130203">
      <w:pPr>
        <w:autoSpaceDE w:val="0"/>
        <w:autoSpaceDN w:val="0"/>
        <w:adjustRightInd w:val="0"/>
        <w:jc w:val="both"/>
        <w:rPr>
          <w:i/>
          <w:color w:val="00B050"/>
        </w:rPr>
      </w:pPr>
      <w:r w:rsidRPr="006F3D29">
        <w:rPr>
          <w:i/>
          <w:color w:val="00B050"/>
        </w:rPr>
        <w:t>To be inserted depending on client base:</w:t>
      </w:r>
    </w:p>
    <w:p w14:paraId="01D7B656" w14:textId="6413A00B" w:rsidR="00835FD4" w:rsidRDefault="0008365F" w:rsidP="00130203">
      <w:pPr>
        <w:autoSpaceDE w:val="0"/>
        <w:autoSpaceDN w:val="0"/>
        <w:adjustRightInd w:val="0"/>
        <w:jc w:val="both"/>
        <w:rPr>
          <w:color w:val="FF0000"/>
        </w:rPr>
      </w:pPr>
      <w:r w:rsidRPr="00AF4055">
        <w:rPr>
          <w:color w:val="FF0000"/>
        </w:rPr>
        <w:t>[</w:t>
      </w:r>
      <w:r w:rsidR="00F75B62" w:rsidRPr="00F51E1C">
        <w:rPr>
          <w:color w:val="FF0000"/>
        </w:rPr>
        <w:t>W</w:t>
      </w:r>
      <w:r w:rsidR="00F75B62" w:rsidRPr="00130203">
        <w:rPr>
          <w:color w:val="FF0000"/>
        </w:rPr>
        <w:t>h</w:t>
      </w:r>
      <w:r w:rsidR="00F75B62" w:rsidRPr="00AF4055">
        <w:rPr>
          <w:color w:val="FF0000"/>
        </w:rPr>
        <w:t>en acting for a new UK company, unregistered company, LLP or Scottish limited partnership we will</w:t>
      </w:r>
      <w:r w:rsidR="00835FD4">
        <w:rPr>
          <w:color w:val="FF0000"/>
        </w:rPr>
        <w:t>:</w:t>
      </w:r>
    </w:p>
    <w:p w14:paraId="58E65DA7" w14:textId="61A8BEEA" w:rsidR="00835FD4" w:rsidRDefault="00F75B62" w:rsidP="006F4120">
      <w:pPr>
        <w:pStyle w:val="ListParagraph"/>
        <w:numPr>
          <w:ilvl w:val="0"/>
          <w:numId w:val="55"/>
        </w:numPr>
        <w:autoSpaceDE w:val="0"/>
        <w:autoSpaceDN w:val="0"/>
        <w:adjustRightInd w:val="0"/>
        <w:jc w:val="both"/>
        <w:rPr>
          <w:color w:val="FF0000"/>
        </w:rPr>
      </w:pPr>
      <w:r w:rsidRPr="006F4120">
        <w:rPr>
          <w:color w:val="FF0000"/>
        </w:rPr>
        <w:t>obtain proof of the client’s registration on the people with significant control (PSC) register</w:t>
      </w:r>
      <w:r w:rsidR="00835FD4">
        <w:rPr>
          <w:color w:val="FF0000"/>
        </w:rPr>
        <w:t>; and</w:t>
      </w:r>
    </w:p>
    <w:p w14:paraId="2068924A" w14:textId="44FB2E53" w:rsidR="00F75B62" w:rsidRPr="006F4120" w:rsidRDefault="00F75B62" w:rsidP="006F4120">
      <w:pPr>
        <w:pStyle w:val="ListParagraph"/>
        <w:numPr>
          <w:ilvl w:val="0"/>
          <w:numId w:val="55"/>
        </w:numPr>
        <w:autoSpaceDE w:val="0"/>
        <w:autoSpaceDN w:val="0"/>
        <w:adjustRightInd w:val="0"/>
        <w:jc w:val="both"/>
        <w:rPr>
          <w:color w:val="FF0000"/>
        </w:rPr>
      </w:pPr>
      <w:bookmarkStart w:id="10" w:name="_Hlk90021811"/>
      <w:r w:rsidRPr="006F4120">
        <w:rPr>
          <w:color w:val="FF0000"/>
        </w:rPr>
        <w:t xml:space="preserve">ensure any discrepancies noted are brought up to date immediately by us or the client or alternatively </w:t>
      </w:r>
      <w:hyperlink r:id="rId32" w:history="1">
        <w:r w:rsidR="00D45089" w:rsidRPr="007360CA">
          <w:rPr>
            <w:rStyle w:val="Hyperlink"/>
            <w:color w:val="FF0000"/>
          </w:rPr>
          <w:t>make a report to C</w:t>
        </w:r>
        <w:r w:rsidRPr="007360CA">
          <w:rPr>
            <w:rStyle w:val="Hyperlink"/>
            <w:color w:val="FF0000"/>
          </w:rPr>
          <w:t xml:space="preserve">ompanies </w:t>
        </w:r>
        <w:r w:rsidR="00D45089" w:rsidRPr="007360CA">
          <w:rPr>
            <w:rStyle w:val="Hyperlink"/>
            <w:color w:val="FF0000"/>
          </w:rPr>
          <w:t>H</w:t>
        </w:r>
        <w:r w:rsidRPr="007360CA">
          <w:rPr>
            <w:rStyle w:val="Hyperlink"/>
            <w:color w:val="FF0000"/>
          </w:rPr>
          <w:t>ouse</w:t>
        </w:r>
      </w:hyperlink>
      <w:bookmarkEnd w:id="10"/>
      <w:r w:rsidR="0008365F" w:rsidRPr="006F4120">
        <w:rPr>
          <w:color w:val="FF0000"/>
        </w:rPr>
        <w:t>.  The individual responsible for reporting the discrepancy is [name of sole practitioner/MLRO/allocated staff member]</w:t>
      </w:r>
      <w:r w:rsidR="00CA44BE" w:rsidRPr="006F4120">
        <w:rPr>
          <w:color w:val="FF0000"/>
        </w:rPr>
        <w:t>.</w:t>
      </w:r>
    </w:p>
    <w:p w14:paraId="6BDD970F" w14:textId="6F1423CC" w:rsidR="00F75B62" w:rsidRPr="00130203" w:rsidRDefault="00F75B62">
      <w:pPr>
        <w:autoSpaceDE w:val="0"/>
        <w:autoSpaceDN w:val="0"/>
        <w:adjustRightInd w:val="0"/>
        <w:jc w:val="both"/>
      </w:pPr>
    </w:p>
    <w:p w14:paraId="729E9B03" w14:textId="000EB136" w:rsidR="00591405" w:rsidRPr="00AF4055" w:rsidRDefault="00591405" w:rsidP="00AF4055">
      <w:pPr>
        <w:pStyle w:val="ListParagraph"/>
        <w:numPr>
          <w:ilvl w:val="0"/>
          <w:numId w:val="49"/>
        </w:numPr>
        <w:autoSpaceDE w:val="0"/>
        <w:autoSpaceDN w:val="0"/>
        <w:adjustRightInd w:val="0"/>
        <w:jc w:val="both"/>
        <w:rPr>
          <w:b/>
        </w:rPr>
      </w:pPr>
      <w:r>
        <w:rPr>
          <w:b/>
        </w:rPr>
        <w:t>Approval and d</w:t>
      </w:r>
      <w:r w:rsidRPr="00130203">
        <w:rPr>
          <w:b/>
        </w:rPr>
        <w:t>ocumentation procedures</w:t>
      </w:r>
    </w:p>
    <w:p w14:paraId="1B60952F" w14:textId="567279FF" w:rsidR="00591405" w:rsidRPr="00AF4055" w:rsidRDefault="00591405" w:rsidP="00FD369B">
      <w:pPr>
        <w:jc w:val="both"/>
      </w:pPr>
      <w:r w:rsidRPr="00AF4055">
        <w:t xml:space="preserve">Copies of CDD and other checks must be retained on </w:t>
      </w:r>
      <w:r w:rsidRPr="00AF4055">
        <w:rPr>
          <w:color w:val="FF0000"/>
        </w:rPr>
        <w:t>[client file/electronic folders/other]</w:t>
      </w:r>
    </w:p>
    <w:p w14:paraId="22217C1D" w14:textId="028A865D" w:rsidR="00FD369B" w:rsidRPr="007203A3" w:rsidRDefault="00FD369B" w:rsidP="00FD369B">
      <w:pPr>
        <w:jc w:val="both"/>
        <w:rPr>
          <w:i/>
          <w:color w:val="00B050"/>
        </w:rPr>
      </w:pPr>
      <w:r w:rsidRPr="00862022">
        <w:rPr>
          <w:color w:val="FF0000"/>
        </w:rPr>
        <w:t>[A new client</w:t>
      </w:r>
      <w:r>
        <w:rPr>
          <w:color w:val="FF0000"/>
        </w:rPr>
        <w:t xml:space="preserve"> take on </w:t>
      </w:r>
      <w:r w:rsidRPr="00862022">
        <w:rPr>
          <w:color w:val="FF0000"/>
        </w:rPr>
        <w:t>form</w:t>
      </w:r>
      <w:r w:rsidR="00F75B62">
        <w:rPr>
          <w:color w:val="FF0000"/>
        </w:rPr>
        <w:t xml:space="preserve"> (</w:t>
      </w:r>
      <w:r w:rsidR="00C4791E">
        <w:rPr>
          <w:color w:val="FF0000"/>
        </w:rPr>
        <w:t>A</w:t>
      </w:r>
      <w:r w:rsidR="00F75B62">
        <w:rPr>
          <w:color w:val="FF0000"/>
        </w:rPr>
        <w:t xml:space="preserve">ppendix </w:t>
      </w:r>
      <w:r w:rsidR="00C4791E">
        <w:rPr>
          <w:color w:val="FF0000"/>
        </w:rPr>
        <w:t>O</w:t>
      </w:r>
      <w:r w:rsidR="00F75B62">
        <w:rPr>
          <w:color w:val="FF0000"/>
        </w:rPr>
        <w:t xml:space="preserve">ne and </w:t>
      </w:r>
      <w:r w:rsidR="00C4791E">
        <w:rPr>
          <w:color w:val="FF0000"/>
        </w:rPr>
        <w:t>A</w:t>
      </w:r>
      <w:r w:rsidR="00F75B62">
        <w:rPr>
          <w:color w:val="FF0000"/>
        </w:rPr>
        <w:t xml:space="preserve">ppendix </w:t>
      </w:r>
      <w:r w:rsidR="00C4791E">
        <w:rPr>
          <w:color w:val="FF0000"/>
        </w:rPr>
        <w:t>T</w:t>
      </w:r>
      <w:r w:rsidR="00F75B62">
        <w:rPr>
          <w:color w:val="FF0000"/>
        </w:rPr>
        <w:t>wo)</w:t>
      </w:r>
      <w:r w:rsidRPr="00862022">
        <w:rPr>
          <w:color w:val="FF0000"/>
        </w:rPr>
        <w:t xml:space="preserve"> must be completed for all clients taken on</w:t>
      </w:r>
      <w:r>
        <w:rPr>
          <w:color w:val="FF0000"/>
        </w:rPr>
        <w:t>].</w:t>
      </w:r>
      <w:r w:rsidR="00AE1D5D">
        <w:rPr>
          <w:color w:val="FF0000"/>
        </w:rPr>
        <w:t xml:space="preserve"> </w:t>
      </w:r>
      <w:r w:rsidRPr="003B1857">
        <w:rPr>
          <w:i/>
          <w:color w:val="70AD47" w:themeColor="accent6"/>
        </w:rPr>
        <w:t>(</w:t>
      </w:r>
      <w:r w:rsidR="00B15EDE" w:rsidRPr="007203A3">
        <w:rPr>
          <w:i/>
          <w:color w:val="00B050"/>
        </w:rPr>
        <w:t>Examples of new client forms (and any other forms used</w:t>
      </w:r>
      <w:r w:rsidR="00191873" w:rsidRPr="007203A3">
        <w:rPr>
          <w:i/>
          <w:color w:val="00B050"/>
        </w:rPr>
        <w:t>)</w:t>
      </w:r>
      <w:r w:rsidR="00B15EDE" w:rsidRPr="007203A3">
        <w:rPr>
          <w:i/>
          <w:color w:val="00B050"/>
        </w:rPr>
        <w:t xml:space="preserve"> should be included with the document. </w:t>
      </w:r>
      <w:r w:rsidRPr="007203A3">
        <w:rPr>
          <w:i/>
          <w:color w:val="00B050"/>
        </w:rPr>
        <w:t>Suggested new client forms are included at the end of this document</w:t>
      </w:r>
      <w:r w:rsidR="00ED0EEB" w:rsidRPr="007203A3">
        <w:rPr>
          <w:i/>
          <w:color w:val="00B050"/>
        </w:rPr>
        <w:t>)</w:t>
      </w:r>
      <w:r w:rsidR="00191873" w:rsidRPr="007203A3">
        <w:rPr>
          <w:i/>
          <w:color w:val="00B050"/>
        </w:rPr>
        <w:t>.</w:t>
      </w:r>
      <w:r w:rsidR="00191873" w:rsidRPr="007203A3" w:rsidDel="00191873">
        <w:rPr>
          <w:i/>
          <w:color w:val="00B050"/>
        </w:rPr>
        <w:t xml:space="preserve"> </w:t>
      </w:r>
    </w:p>
    <w:p w14:paraId="16E97A45" w14:textId="1F541C58" w:rsidR="00097756" w:rsidRPr="007203A3" w:rsidRDefault="00097756" w:rsidP="00691860">
      <w:pPr>
        <w:jc w:val="both"/>
        <w:rPr>
          <w:i/>
          <w:color w:val="00B050"/>
        </w:rPr>
      </w:pPr>
      <w:r w:rsidRPr="007203A3">
        <w:rPr>
          <w:i/>
          <w:color w:val="00B050"/>
        </w:rPr>
        <w:t>[</w:t>
      </w:r>
      <w:r w:rsidR="00B66196" w:rsidRPr="007203A3">
        <w:rPr>
          <w:i/>
          <w:color w:val="00B050"/>
        </w:rPr>
        <w:t xml:space="preserve">Firms with </w:t>
      </w:r>
      <w:r w:rsidRPr="007203A3">
        <w:rPr>
          <w:i/>
          <w:color w:val="00B050"/>
        </w:rPr>
        <w:t>employees should indicate</w:t>
      </w:r>
      <w:r w:rsidR="00702EA8" w:rsidRPr="007203A3">
        <w:rPr>
          <w:i/>
          <w:color w:val="00B050"/>
        </w:rPr>
        <w:t xml:space="preserve"> their policy and associated procedures on</w:t>
      </w:r>
      <w:r w:rsidRPr="007203A3">
        <w:rPr>
          <w:i/>
          <w:color w:val="00B050"/>
        </w:rPr>
        <w:t xml:space="preserve"> whether only the </w:t>
      </w:r>
      <w:r w:rsidR="00B66196" w:rsidRPr="007203A3">
        <w:rPr>
          <w:i/>
          <w:color w:val="00B050"/>
        </w:rPr>
        <w:t>directors/partners/</w:t>
      </w:r>
      <w:r w:rsidRPr="007203A3">
        <w:rPr>
          <w:i/>
          <w:color w:val="00B050"/>
        </w:rPr>
        <w:t xml:space="preserve">sole practitioner will deal with CDD or whether staff can deal with this. </w:t>
      </w:r>
      <w:r w:rsidR="00337F44" w:rsidRPr="007203A3">
        <w:rPr>
          <w:i/>
          <w:color w:val="00B050"/>
        </w:rPr>
        <w:t>They</w:t>
      </w:r>
      <w:r w:rsidRPr="007203A3">
        <w:rPr>
          <w:i/>
          <w:color w:val="00B050"/>
        </w:rPr>
        <w:t xml:space="preserve"> should also indicate if the</w:t>
      </w:r>
      <w:r w:rsidR="00B66196" w:rsidRPr="007203A3">
        <w:rPr>
          <w:i/>
          <w:color w:val="00B050"/>
        </w:rPr>
        <w:t xml:space="preserve"> directors/partners/</w:t>
      </w:r>
      <w:r w:rsidRPr="007203A3">
        <w:rPr>
          <w:i/>
          <w:color w:val="00B050"/>
        </w:rPr>
        <w:t xml:space="preserve">sole practitioner needs to “sign off” on the client due diligence </w:t>
      </w:r>
      <w:r w:rsidRPr="007203A3">
        <w:rPr>
          <w:i/>
          <w:color w:val="00B050"/>
        </w:rPr>
        <w:lastRenderedPageBreak/>
        <w:t>before the client is taken on</w:t>
      </w:r>
      <w:r w:rsidR="00A60532" w:rsidRPr="007203A3">
        <w:rPr>
          <w:i/>
          <w:color w:val="00B050"/>
        </w:rPr>
        <w:t xml:space="preserve"> – note that </w:t>
      </w:r>
      <w:r w:rsidR="00FD369B" w:rsidRPr="007203A3">
        <w:rPr>
          <w:i/>
          <w:color w:val="00B050"/>
        </w:rPr>
        <w:t>p</w:t>
      </w:r>
      <w:r w:rsidR="00A60532" w:rsidRPr="007203A3">
        <w:rPr>
          <w:i/>
          <w:color w:val="00B050"/>
        </w:rPr>
        <w:t>ol</w:t>
      </w:r>
      <w:r w:rsidR="001C0F2F" w:rsidRPr="007203A3">
        <w:rPr>
          <w:i/>
          <w:color w:val="00B050"/>
        </w:rPr>
        <w:t xml:space="preserve">itically </w:t>
      </w:r>
      <w:r w:rsidR="00FD369B" w:rsidRPr="007203A3">
        <w:rPr>
          <w:i/>
          <w:color w:val="00B050"/>
        </w:rPr>
        <w:t>e</w:t>
      </w:r>
      <w:r w:rsidR="001C0F2F" w:rsidRPr="007203A3">
        <w:rPr>
          <w:i/>
          <w:color w:val="00B050"/>
        </w:rPr>
        <w:t xml:space="preserve">xposed </w:t>
      </w:r>
      <w:r w:rsidR="00FD369B" w:rsidRPr="007203A3">
        <w:rPr>
          <w:i/>
          <w:color w:val="00B050"/>
        </w:rPr>
        <w:t>p</w:t>
      </w:r>
      <w:r w:rsidR="001C0F2F" w:rsidRPr="007203A3">
        <w:rPr>
          <w:i/>
          <w:color w:val="00B050"/>
        </w:rPr>
        <w:t xml:space="preserve">ersons should only ever be taken on if the </w:t>
      </w:r>
      <w:r w:rsidR="00B66196" w:rsidRPr="007203A3">
        <w:rPr>
          <w:i/>
          <w:color w:val="00B050"/>
        </w:rPr>
        <w:t>MLRO</w:t>
      </w:r>
      <w:r w:rsidR="001C0F2F" w:rsidRPr="007203A3">
        <w:rPr>
          <w:i/>
          <w:color w:val="00B050"/>
        </w:rPr>
        <w:t xml:space="preserve"> has agreed to this</w:t>
      </w:r>
      <w:r w:rsidRPr="007203A3">
        <w:rPr>
          <w:i/>
          <w:color w:val="00B050"/>
        </w:rPr>
        <w:t>].</w:t>
      </w:r>
    </w:p>
    <w:p w14:paraId="16045DD2" w14:textId="25D958D9" w:rsidR="00097756" w:rsidRPr="007203A3" w:rsidRDefault="00097756" w:rsidP="00691860">
      <w:pPr>
        <w:jc w:val="both"/>
        <w:rPr>
          <w:i/>
          <w:color w:val="00B050"/>
        </w:rPr>
      </w:pPr>
      <w:r w:rsidRPr="007203A3">
        <w:rPr>
          <w:i/>
          <w:color w:val="00B050"/>
        </w:rPr>
        <w:t>[</w:t>
      </w:r>
      <w:r w:rsidR="00B66196" w:rsidRPr="007203A3">
        <w:rPr>
          <w:i/>
          <w:color w:val="00B050"/>
        </w:rPr>
        <w:t>Firms</w:t>
      </w:r>
      <w:r w:rsidRPr="007203A3">
        <w:rPr>
          <w:i/>
          <w:color w:val="00B050"/>
        </w:rPr>
        <w:t xml:space="preserve"> may have a </w:t>
      </w:r>
      <w:r w:rsidR="0009426B" w:rsidRPr="007203A3">
        <w:rPr>
          <w:i/>
          <w:color w:val="00B050"/>
        </w:rPr>
        <w:t>“</w:t>
      </w:r>
      <w:r w:rsidRPr="007203A3">
        <w:rPr>
          <w:i/>
          <w:color w:val="00B050"/>
        </w:rPr>
        <w:t>know your client</w:t>
      </w:r>
      <w:r w:rsidR="0009426B" w:rsidRPr="007203A3">
        <w:rPr>
          <w:i/>
          <w:color w:val="00B050"/>
        </w:rPr>
        <w:t>”</w:t>
      </w:r>
      <w:r w:rsidRPr="007203A3">
        <w:rPr>
          <w:i/>
          <w:color w:val="00B050"/>
        </w:rPr>
        <w:t xml:space="preserve"> checklist they use to obtain background information in relation to clients including details of beneficial owners of businesses, sources of funds and wealth and if so </w:t>
      </w:r>
      <w:r w:rsidR="00702EA8" w:rsidRPr="007203A3">
        <w:rPr>
          <w:i/>
          <w:color w:val="00B050"/>
        </w:rPr>
        <w:t xml:space="preserve">the policy on use of </w:t>
      </w:r>
      <w:r w:rsidRPr="007203A3">
        <w:rPr>
          <w:i/>
          <w:color w:val="00B050"/>
        </w:rPr>
        <w:t>that should be referred to in this section</w:t>
      </w:r>
      <w:r w:rsidR="00702EA8" w:rsidRPr="007203A3">
        <w:rPr>
          <w:i/>
          <w:color w:val="00B050"/>
        </w:rPr>
        <w:t xml:space="preserve"> and the relevant form should be added to the checklists</w:t>
      </w:r>
      <w:r w:rsidRPr="007203A3">
        <w:rPr>
          <w:i/>
          <w:color w:val="00B050"/>
        </w:rPr>
        <w:t>].</w:t>
      </w:r>
    </w:p>
    <w:p w14:paraId="2AAE1687" w14:textId="7D1A6DB8" w:rsidR="00FA74E2" w:rsidRDefault="00C11ADA" w:rsidP="00377010">
      <w:pPr>
        <w:pStyle w:val="ListParagraph"/>
        <w:numPr>
          <w:ilvl w:val="0"/>
          <w:numId w:val="29"/>
        </w:numPr>
        <w:ind w:left="714" w:hanging="357"/>
        <w:rPr>
          <w:b/>
          <w:sz w:val="28"/>
          <w:szCs w:val="28"/>
        </w:rPr>
      </w:pPr>
      <w:r>
        <w:rPr>
          <w:b/>
          <w:noProof/>
          <w:sz w:val="28"/>
          <w:szCs w:val="28"/>
          <w:lang w:eastAsia="en-GB"/>
        </w:rPr>
        <mc:AlternateContent>
          <mc:Choice Requires="wps">
            <w:drawing>
              <wp:anchor distT="0" distB="0" distL="114300" distR="114300" simplePos="0" relativeHeight="251665408" behindDoc="0" locked="0" layoutInCell="1" allowOverlap="1" wp14:anchorId="72FB38FF" wp14:editId="1AEB86E4">
                <wp:simplePos x="0" y="0"/>
                <wp:positionH relativeFrom="column">
                  <wp:posOffset>-85725</wp:posOffset>
                </wp:positionH>
                <wp:positionV relativeFrom="paragraph">
                  <wp:posOffset>340360</wp:posOffset>
                </wp:positionV>
                <wp:extent cx="5943600" cy="1095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943600" cy="1095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179A223" w14:textId="05C60FDB" w:rsidR="00774AC0" w:rsidRDefault="00774AC0" w:rsidP="00152385">
                            <w:pPr>
                              <w:jc w:val="both"/>
                              <w:rPr>
                                <w:i/>
                                <w:color w:val="FF0000"/>
                              </w:rPr>
                            </w:pPr>
                            <w:r w:rsidRPr="00B90E08">
                              <w:t>The ML/TF risk in relation to each client should be assessed at the time the client is taken on and noted on the</w:t>
                            </w:r>
                            <w:r w:rsidRPr="00FA74E2">
                              <w:rPr>
                                <w:color w:val="FF0000"/>
                              </w:rPr>
                              <w:t xml:space="preserve"> [new client </w:t>
                            </w:r>
                            <w:r>
                              <w:rPr>
                                <w:color w:val="FF0000"/>
                              </w:rPr>
                              <w:t xml:space="preserve">take on </w:t>
                            </w:r>
                            <w:r w:rsidRPr="00FA74E2">
                              <w:rPr>
                                <w:color w:val="FF0000"/>
                              </w:rPr>
                              <w:t>form</w:t>
                            </w:r>
                            <w:r>
                              <w:rPr>
                                <w:color w:val="FF0000"/>
                              </w:rPr>
                              <w:t xml:space="preserve"> (appendix one and appendix two)</w:t>
                            </w:r>
                            <w:r w:rsidRPr="00FA74E2">
                              <w:rPr>
                                <w:color w:val="FF0000"/>
                              </w:rPr>
                              <w:t>/the spreadsheet record/other</w:t>
                            </w:r>
                            <w:r>
                              <w:rPr>
                                <w:color w:val="FF0000"/>
                              </w:rPr>
                              <w:t>]</w:t>
                            </w:r>
                            <w:r w:rsidRPr="00FA74E2">
                              <w:rPr>
                                <w:color w:val="FF0000"/>
                              </w:rPr>
                              <w:t xml:space="preserve"> </w:t>
                            </w:r>
                            <w:r w:rsidRPr="007203A3">
                              <w:rPr>
                                <w:color w:val="00B050"/>
                              </w:rPr>
                              <w:t>(</w:t>
                            </w:r>
                            <w:r w:rsidRPr="007203A3">
                              <w:rPr>
                                <w:i/>
                                <w:color w:val="00B050"/>
                              </w:rPr>
                              <w:t>tailor based on the record in place within the firm)</w:t>
                            </w:r>
                          </w:p>
                          <w:p w14:paraId="524DCBD1" w14:textId="77777777" w:rsidR="00774AC0" w:rsidRDefault="00774AC0" w:rsidP="00152385">
                            <w:pPr>
                              <w:jc w:val="both"/>
                            </w:pPr>
                            <w:r w:rsidRPr="002277AD">
                              <w:t>In relation to risks specifically identified and set out in the practice risk assessment the following additional measures have been adopted within the practice to mitigate and manage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B38FF" id="Rectangle 7" o:spid="_x0000_s1026" style="position:absolute;left:0;text-align:left;margin-left:-6.75pt;margin-top:26.8pt;width:468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" fillcolor="white [3201]" strokecolor="white [3212]" strokeweight="1pt">
                <v:textbox>
                  <w:txbxContent>
                    <w:p w14:paraId="2179A223" w14:textId="05C60FDB" w:rsidR="00774AC0" w:rsidRDefault="00774AC0" w:rsidP="00152385">
                      <w:pPr>
                        <w:jc w:val="both"/>
                        <w:rPr>
                          <w:i/>
                          <w:color w:val="FF0000"/>
                        </w:rPr>
                      </w:pPr>
                      <w:r w:rsidRPr="00B90E08">
                        <w:t>The ML/TF risk in relation to each client should be assessed at the time the client is taken on and noted on the</w:t>
                      </w:r>
                      <w:r w:rsidRPr="00FA74E2">
                        <w:rPr>
                          <w:color w:val="FF0000"/>
                        </w:rPr>
                        <w:t xml:space="preserve"> [new client </w:t>
                      </w:r>
                      <w:r>
                        <w:rPr>
                          <w:color w:val="FF0000"/>
                        </w:rPr>
                        <w:t xml:space="preserve">take on </w:t>
                      </w:r>
                      <w:r w:rsidRPr="00FA74E2">
                        <w:rPr>
                          <w:color w:val="FF0000"/>
                        </w:rPr>
                        <w:t>form</w:t>
                      </w:r>
                      <w:r>
                        <w:rPr>
                          <w:color w:val="FF0000"/>
                        </w:rPr>
                        <w:t xml:space="preserve"> (appendix one and appendix two)</w:t>
                      </w:r>
                      <w:r w:rsidRPr="00FA74E2">
                        <w:rPr>
                          <w:color w:val="FF0000"/>
                        </w:rPr>
                        <w:t>/the spreadsheet record/other</w:t>
                      </w:r>
                      <w:r>
                        <w:rPr>
                          <w:color w:val="FF0000"/>
                        </w:rPr>
                        <w:t>]</w:t>
                      </w:r>
                      <w:r w:rsidRPr="00FA74E2">
                        <w:rPr>
                          <w:color w:val="FF0000"/>
                        </w:rPr>
                        <w:t xml:space="preserve"> </w:t>
                      </w:r>
                      <w:r w:rsidRPr="007203A3">
                        <w:rPr>
                          <w:color w:val="00B050"/>
                        </w:rPr>
                        <w:t>(</w:t>
                      </w:r>
                      <w:r w:rsidRPr="007203A3">
                        <w:rPr>
                          <w:i/>
                          <w:color w:val="00B050"/>
                        </w:rPr>
                        <w:t>tailor based on the record in place within the firm)</w:t>
                      </w:r>
                    </w:p>
                    <w:p w14:paraId="524DCBD1" w14:textId="77777777" w:rsidR="00774AC0" w:rsidRDefault="00774AC0" w:rsidP="00152385">
                      <w:pPr>
                        <w:jc w:val="both"/>
                      </w:pPr>
                      <w:r w:rsidRPr="002277AD">
                        <w:t>In relation to risks specifically identified and set out in the practice risk assessment the following additional measures have been adopted within the practice to mitigate and manage risk:</w:t>
                      </w:r>
                    </w:p>
                  </w:txbxContent>
                </v:textbox>
              </v:rect>
            </w:pict>
          </mc:Fallback>
        </mc:AlternateContent>
      </w:r>
      <w:r w:rsidR="00D7511C" w:rsidRPr="00FA74E2">
        <w:rPr>
          <w:b/>
          <w:sz w:val="28"/>
          <w:szCs w:val="28"/>
        </w:rPr>
        <w:t>Risk Management</w:t>
      </w:r>
    </w:p>
    <w:p w14:paraId="10DED5C9" w14:textId="77777777" w:rsidR="00B66196" w:rsidRDefault="00B66196" w:rsidP="00152385">
      <w:pPr>
        <w:jc w:val="right"/>
        <w:rPr>
          <w:color w:val="FF0000"/>
        </w:rPr>
      </w:pPr>
    </w:p>
    <w:p w14:paraId="3D7F5978" w14:textId="77777777" w:rsidR="00B66196" w:rsidRDefault="00B66196" w:rsidP="00152385">
      <w:pPr>
        <w:jc w:val="right"/>
        <w:rPr>
          <w:color w:val="FF0000"/>
        </w:rPr>
      </w:pPr>
    </w:p>
    <w:p w14:paraId="1301AA0A" w14:textId="77777777" w:rsidR="00B66196" w:rsidRDefault="00B66196" w:rsidP="00152385">
      <w:pPr>
        <w:jc w:val="right"/>
        <w:rPr>
          <w:color w:val="FF0000"/>
        </w:rPr>
      </w:pPr>
    </w:p>
    <w:p w14:paraId="73A306F7" w14:textId="6903E43E" w:rsidR="00152385" w:rsidRDefault="00152385" w:rsidP="00152385">
      <w:pPr>
        <w:jc w:val="right"/>
        <w:rPr>
          <w:b/>
          <w:sz w:val="28"/>
          <w:szCs w:val="28"/>
        </w:rPr>
      </w:pPr>
    </w:p>
    <w:p w14:paraId="1B7BF39A" w14:textId="41DB9F11" w:rsidR="00C11ADA" w:rsidRPr="007203A3" w:rsidRDefault="00ED0EEB" w:rsidP="001F5B4F">
      <w:pPr>
        <w:jc w:val="both"/>
        <w:rPr>
          <w:i/>
          <w:color w:val="00B050"/>
        </w:rPr>
      </w:pPr>
      <w:r w:rsidRPr="007203A3">
        <w:rPr>
          <w:i/>
          <w:color w:val="00B050"/>
        </w:rPr>
        <w:t>[</w:t>
      </w:r>
      <w:r w:rsidR="00E55D89" w:rsidRPr="007203A3">
        <w:rPr>
          <w:i/>
          <w:color w:val="00B050"/>
        </w:rPr>
        <w:t>Th</w:t>
      </w:r>
      <w:r w:rsidR="007203A3">
        <w:rPr>
          <w:i/>
          <w:color w:val="00B050"/>
        </w:rPr>
        <w:t>e g</w:t>
      </w:r>
      <w:r w:rsidR="00E55D89" w:rsidRPr="007203A3">
        <w:rPr>
          <w:i/>
          <w:color w:val="00B050"/>
        </w:rPr>
        <w:t>rid below can be used to make it clear what additional procedures have been put in place in the practice to mitigate and manage the risks identified in the practice risk assessment.  It should be removed if no particular risks have been identified and therefore no additional procedures have been put in place.</w:t>
      </w:r>
      <w:r w:rsidRPr="007203A3">
        <w:rPr>
          <w:i/>
          <w:color w:val="00B050"/>
        </w:rPr>
        <w:t xml:space="preserve"> </w:t>
      </w:r>
    </w:p>
    <w:p w14:paraId="55580446" w14:textId="19518666" w:rsidR="00E55D89" w:rsidRPr="007203A3" w:rsidRDefault="00ED0EEB" w:rsidP="001F5B4F">
      <w:pPr>
        <w:jc w:val="both"/>
        <w:rPr>
          <w:i/>
          <w:color w:val="00B050"/>
        </w:rPr>
      </w:pPr>
      <w:r w:rsidRPr="007203A3">
        <w:rPr>
          <w:i/>
          <w:color w:val="00B050"/>
        </w:rPr>
        <w:t>*Where additional procedures have already been added to other parts of the policies and procedures then this table could just refer across to them.]</w:t>
      </w:r>
    </w:p>
    <w:p w14:paraId="41F68F10" w14:textId="77777777" w:rsidR="00E55D89" w:rsidRPr="00152385" w:rsidRDefault="00E55D89" w:rsidP="00152385">
      <w:pPr>
        <w:jc w:val="right"/>
        <w:rPr>
          <w:b/>
          <w:sz w:val="28"/>
          <w:szCs w:val="28"/>
        </w:rPr>
      </w:pPr>
    </w:p>
    <w:tbl>
      <w:tblPr>
        <w:tblStyle w:val="TableGrid"/>
        <w:tblW w:w="0" w:type="auto"/>
        <w:tblLook w:val="04A0" w:firstRow="1" w:lastRow="0" w:firstColumn="1" w:lastColumn="0" w:noHBand="0" w:noVBand="1"/>
      </w:tblPr>
      <w:tblGrid>
        <w:gridCol w:w="4816"/>
        <w:gridCol w:w="4200"/>
      </w:tblGrid>
      <w:tr w:rsidR="00F63BC7" w:rsidRPr="00F63BC7" w14:paraId="1B0039A6" w14:textId="77777777" w:rsidTr="00F63BC7">
        <w:tc>
          <w:tcPr>
            <w:tcW w:w="4816" w:type="dxa"/>
            <w:shd w:val="clear" w:color="auto" w:fill="E7E6E6" w:themeFill="background2"/>
          </w:tcPr>
          <w:p w14:paraId="504F2E56" w14:textId="521B166C" w:rsidR="00F63BC7" w:rsidRPr="00691860" w:rsidRDefault="00152385" w:rsidP="009376A7">
            <w:pPr>
              <w:autoSpaceDE w:val="0"/>
              <w:autoSpaceDN w:val="0"/>
              <w:adjustRightInd w:val="0"/>
              <w:rPr>
                <w:b/>
                <w:sz w:val="24"/>
              </w:rPr>
            </w:pPr>
            <w:r w:rsidRPr="00152385">
              <w:rPr>
                <w:rFonts w:cstheme="minorHAnsi"/>
                <w:b/>
                <w:sz w:val="24"/>
                <w:szCs w:val="24"/>
              </w:rPr>
              <w:t>RISK FACTORS</w:t>
            </w:r>
          </w:p>
        </w:tc>
        <w:tc>
          <w:tcPr>
            <w:tcW w:w="4200" w:type="dxa"/>
            <w:shd w:val="clear" w:color="auto" w:fill="E7E6E6" w:themeFill="background2"/>
          </w:tcPr>
          <w:p w14:paraId="08B175C8" w14:textId="0ACFDF76" w:rsidR="00F63BC7" w:rsidRPr="00691860" w:rsidRDefault="00152385" w:rsidP="009376A7">
            <w:pPr>
              <w:autoSpaceDE w:val="0"/>
              <w:autoSpaceDN w:val="0"/>
              <w:adjustRightInd w:val="0"/>
              <w:rPr>
                <w:b/>
                <w:sz w:val="24"/>
              </w:rPr>
            </w:pPr>
            <w:r w:rsidRPr="00152385">
              <w:rPr>
                <w:rFonts w:cstheme="minorHAnsi"/>
                <w:b/>
                <w:sz w:val="24"/>
                <w:szCs w:val="24"/>
              </w:rPr>
              <w:t>ADDITIONAL PROCEDURES TO MITIGATE AND MANAGE</w:t>
            </w:r>
            <w:r w:rsidRPr="00691860">
              <w:rPr>
                <w:b/>
                <w:sz w:val="24"/>
              </w:rPr>
              <w:t xml:space="preserve"> ML/TF </w:t>
            </w:r>
            <w:r w:rsidRPr="00152385">
              <w:rPr>
                <w:rFonts w:cstheme="minorHAnsi"/>
                <w:b/>
                <w:sz w:val="24"/>
                <w:szCs w:val="24"/>
              </w:rPr>
              <w:t>RISK</w:t>
            </w:r>
            <w:r w:rsidRPr="00691860">
              <w:rPr>
                <w:b/>
                <w:sz w:val="24"/>
              </w:rPr>
              <w:t xml:space="preserve"> </w:t>
            </w:r>
            <w:r w:rsidRPr="001F5B4F">
              <w:rPr>
                <w:b/>
                <w:color w:val="70AD47" w:themeColor="accent6"/>
                <w:sz w:val="24"/>
              </w:rPr>
              <w:t>*</w:t>
            </w:r>
          </w:p>
        </w:tc>
      </w:tr>
      <w:tr w:rsidR="00F63BC7" w:rsidRPr="00F63BC7" w14:paraId="723EFF20" w14:textId="77777777" w:rsidTr="00F63BC7">
        <w:tc>
          <w:tcPr>
            <w:tcW w:w="4816" w:type="dxa"/>
          </w:tcPr>
          <w:p w14:paraId="72B04D6C" w14:textId="63BC6A5C" w:rsidR="00F63BC7" w:rsidRPr="00FF6D5F" w:rsidRDefault="00F63BC7" w:rsidP="009376A7">
            <w:pPr>
              <w:autoSpaceDE w:val="0"/>
              <w:autoSpaceDN w:val="0"/>
              <w:adjustRightInd w:val="0"/>
              <w:rPr>
                <w:rFonts w:cstheme="minorHAnsi"/>
                <w:b/>
              </w:rPr>
            </w:pPr>
            <w:r w:rsidRPr="00FF6D5F">
              <w:rPr>
                <w:rFonts w:cstheme="minorHAnsi"/>
                <w:b/>
              </w:rPr>
              <w:t xml:space="preserve">Our </w:t>
            </w:r>
            <w:r w:rsidR="00152385">
              <w:rPr>
                <w:rFonts w:cstheme="minorHAnsi"/>
                <w:b/>
              </w:rPr>
              <w:t xml:space="preserve">Clients </w:t>
            </w:r>
          </w:p>
        </w:tc>
        <w:tc>
          <w:tcPr>
            <w:tcW w:w="4200" w:type="dxa"/>
          </w:tcPr>
          <w:p w14:paraId="70972A4F" w14:textId="77777777" w:rsidR="00F63BC7" w:rsidRPr="00F63BC7" w:rsidRDefault="00F63BC7" w:rsidP="009376A7">
            <w:pPr>
              <w:autoSpaceDE w:val="0"/>
              <w:autoSpaceDN w:val="0"/>
              <w:adjustRightInd w:val="0"/>
              <w:rPr>
                <w:rFonts w:cstheme="minorHAnsi"/>
              </w:rPr>
            </w:pPr>
          </w:p>
        </w:tc>
      </w:tr>
      <w:tr w:rsidR="00F63BC7" w:rsidRPr="00F63BC7" w14:paraId="36FFB433" w14:textId="77777777" w:rsidTr="00FF6D5F">
        <w:trPr>
          <w:trHeight w:val="845"/>
        </w:trPr>
        <w:tc>
          <w:tcPr>
            <w:tcW w:w="4816" w:type="dxa"/>
          </w:tcPr>
          <w:p w14:paraId="7FE73ED2" w14:textId="07FF5DBD" w:rsidR="00B66196" w:rsidRPr="001F5B4F" w:rsidRDefault="00FF6D5F" w:rsidP="00FF6D5F">
            <w:pPr>
              <w:autoSpaceDE w:val="0"/>
              <w:autoSpaceDN w:val="0"/>
              <w:adjustRightInd w:val="0"/>
              <w:rPr>
                <w:rFonts w:cstheme="minorHAnsi"/>
                <w:i/>
                <w:color w:val="70AD47" w:themeColor="accent6"/>
              </w:rPr>
            </w:pPr>
            <w:r w:rsidRPr="007203A3">
              <w:rPr>
                <w:rFonts w:cstheme="minorHAnsi"/>
                <w:i/>
                <w:color w:val="00B050"/>
              </w:rPr>
              <w:t>(Here and spaces below include factors identified in risk assessment)</w:t>
            </w:r>
          </w:p>
          <w:p w14:paraId="4C618D68" w14:textId="77777777" w:rsidR="00B66196" w:rsidRPr="001F5B4F" w:rsidRDefault="00B66196" w:rsidP="00FF6D5F">
            <w:pPr>
              <w:autoSpaceDE w:val="0"/>
              <w:autoSpaceDN w:val="0"/>
              <w:adjustRightInd w:val="0"/>
              <w:rPr>
                <w:rFonts w:cstheme="minorHAnsi"/>
                <w:i/>
                <w:color w:val="70AD47" w:themeColor="accent6"/>
              </w:rPr>
            </w:pPr>
          </w:p>
          <w:p w14:paraId="75CE5426" w14:textId="5191406E" w:rsidR="00B66196" w:rsidRPr="001F5B4F" w:rsidRDefault="00B66196" w:rsidP="00FF6D5F">
            <w:pPr>
              <w:autoSpaceDE w:val="0"/>
              <w:autoSpaceDN w:val="0"/>
              <w:adjustRightInd w:val="0"/>
              <w:rPr>
                <w:rFonts w:cstheme="minorHAnsi"/>
                <w:i/>
                <w:color w:val="70AD47" w:themeColor="accent6"/>
              </w:rPr>
            </w:pPr>
          </w:p>
        </w:tc>
        <w:tc>
          <w:tcPr>
            <w:tcW w:w="4200" w:type="dxa"/>
          </w:tcPr>
          <w:p w14:paraId="077F3ACE" w14:textId="77777777" w:rsidR="00F63BC7" w:rsidRPr="00FF6D5F" w:rsidRDefault="00FF6D5F" w:rsidP="009376A7">
            <w:pPr>
              <w:autoSpaceDE w:val="0"/>
              <w:autoSpaceDN w:val="0"/>
              <w:adjustRightInd w:val="0"/>
              <w:rPr>
                <w:rFonts w:cstheme="minorHAnsi"/>
                <w:i/>
                <w:color w:val="FF0000"/>
              </w:rPr>
            </w:pPr>
            <w:r w:rsidRPr="007203A3">
              <w:rPr>
                <w:rFonts w:cstheme="minorHAnsi"/>
                <w:i/>
                <w:color w:val="00B050"/>
              </w:rPr>
              <w:t>(Here and in spaces below include policies and procedures adopted to manage and mitigate risk)</w:t>
            </w:r>
          </w:p>
        </w:tc>
      </w:tr>
      <w:tr w:rsidR="00F63BC7" w:rsidRPr="00F63BC7" w14:paraId="0AAC5C27" w14:textId="77777777" w:rsidTr="00F63BC7">
        <w:tc>
          <w:tcPr>
            <w:tcW w:w="4816" w:type="dxa"/>
          </w:tcPr>
          <w:p w14:paraId="0AB0C752" w14:textId="4E4949FA" w:rsidR="00F63BC7" w:rsidRPr="00FF6D5F" w:rsidRDefault="00152385" w:rsidP="009376A7">
            <w:pPr>
              <w:autoSpaceDE w:val="0"/>
              <w:autoSpaceDN w:val="0"/>
              <w:adjustRightInd w:val="0"/>
              <w:rPr>
                <w:rFonts w:cstheme="minorHAnsi"/>
                <w:b/>
              </w:rPr>
            </w:pPr>
            <w:r>
              <w:rPr>
                <w:rFonts w:cstheme="minorHAnsi"/>
                <w:b/>
              </w:rPr>
              <w:t>C</w:t>
            </w:r>
            <w:r w:rsidR="00F63BC7" w:rsidRPr="00FF6D5F">
              <w:rPr>
                <w:rFonts w:cstheme="minorHAnsi"/>
                <w:b/>
              </w:rPr>
              <w:t>ountries or geographic areas in which the firm operates</w:t>
            </w:r>
          </w:p>
        </w:tc>
        <w:tc>
          <w:tcPr>
            <w:tcW w:w="4200" w:type="dxa"/>
          </w:tcPr>
          <w:p w14:paraId="3ADB5082" w14:textId="77777777" w:rsidR="00F63BC7" w:rsidRPr="00F63BC7" w:rsidRDefault="00F63BC7" w:rsidP="009376A7">
            <w:pPr>
              <w:autoSpaceDE w:val="0"/>
              <w:autoSpaceDN w:val="0"/>
              <w:adjustRightInd w:val="0"/>
              <w:rPr>
                <w:rFonts w:cstheme="minorHAnsi"/>
              </w:rPr>
            </w:pPr>
          </w:p>
        </w:tc>
      </w:tr>
      <w:tr w:rsidR="00F63BC7" w:rsidRPr="00F63BC7" w14:paraId="4B0A34CD" w14:textId="77777777" w:rsidTr="00FF6D5F">
        <w:trPr>
          <w:trHeight w:val="850"/>
        </w:trPr>
        <w:tc>
          <w:tcPr>
            <w:tcW w:w="4816" w:type="dxa"/>
          </w:tcPr>
          <w:p w14:paraId="1157FE3E" w14:textId="77777777" w:rsidR="005648B3" w:rsidRPr="00F63BC7" w:rsidRDefault="005648B3" w:rsidP="009376A7">
            <w:pPr>
              <w:autoSpaceDE w:val="0"/>
              <w:autoSpaceDN w:val="0"/>
              <w:adjustRightInd w:val="0"/>
              <w:rPr>
                <w:rFonts w:cstheme="minorHAnsi"/>
              </w:rPr>
            </w:pPr>
          </w:p>
        </w:tc>
        <w:tc>
          <w:tcPr>
            <w:tcW w:w="4200" w:type="dxa"/>
          </w:tcPr>
          <w:p w14:paraId="77C13B3B" w14:textId="77777777" w:rsidR="00F63BC7" w:rsidRPr="00F63BC7" w:rsidRDefault="00F63BC7" w:rsidP="009376A7">
            <w:pPr>
              <w:autoSpaceDE w:val="0"/>
              <w:autoSpaceDN w:val="0"/>
              <w:adjustRightInd w:val="0"/>
              <w:rPr>
                <w:rFonts w:cstheme="minorHAnsi"/>
              </w:rPr>
            </w:pPr>
          </w:p>
        </w:tc>
      </w:tr>
      <w:tr w:rsidR="00F63BC7" w:rsidRPr="00F63BC7" w14:paraId="0E3CCE6B" w14:textId="77777777" w:rsidTr="00F63BC7">
        <w:tc>
          <w:tcPr>
            <w:tcW w:w="4816" w:type="dxa"/>
          </w:tcPr>
          <w:p w14:paraId="61988BBD" w14:textId="77777777" w:rsidR="00F63BC7" w:rsidRPr="00FF6D5F" w:rsidRDefault="00F63BC7" w:rsidP="009376A7">
            <w:pPr>
              <w:autoSpaceDE w:val="0"/>
              <w:autoSpaceDN w:val="0"/>
              <w:adjustRightInd w:val="0"/>
              <w:rPr>
                <w:rFonts w:cstheme="minorHAnsi"/>
                <w:b/>
              </w:rPr>
            </w:pPr>
            <w:r w:rsidRPr="00FF6D5F">
              <w:rPr>
                <w:rFonts w:cstheme="minorHAnsi"/>
                <w:b/>
              </w:rPr>
              <w:t>Our products or services</w:t>
            </w:r>
          </w:p>
        </w:tc>
        <w:tc>
          <w:tcPr>
            <w:tcW w:w="4200" w:type="dxa"/>
          </w:tcPr>
          <w:p w14:paraId="3435C7C0" w14:textId="77777777" w:rsidR="00F63BC7" w:rsidRPr="00F63BC7" w:rsidRDefault="00F63BC7" w:rsidP="009376A7">
            <w:pPr>
              <w:autoSpaceDE w:val="0"/>
              <w:autoSpaceDN w:val="0"/>
              <w:adjustRightInd w:val="0"/>
              <w:rPr>
                <w:rFonts w:cstheme="minorHAnsi"/>
              </w:rPr>
            </w:pPr>
          </w:p>
        </w:tc>
      </w:tr>
      <w:tr w:rsidR="00F63BC7" w:rsidRPr="00F63BC7" w14:paraId="4B02FC4F" w14:textId="77777777" w:rsidTr="00FF6D5F">
        <w:trPr>
          <w:trHeight w:val="852"/>
        </w:trPr>
        <w:tc>
          <w:tcPr>
            <w:tcW w:w="4816" w:type="dxa"/>
          </w:tcPr>
          <w:p w14:paraId="4DC7A527" w14:textId="77777777" w:rsidR="00F63BC7" w:rsidRPr="00F63BC7" w:rsidRDefault="00F63BC7" w:rsidP="009376A7">
            <w:pPr>
              <w:autoSpaceDE w:val="0"/>
              <w:autoSpaceDN w:val="0"/>
              <w:adjustRightInd w:val="0"/>
              <w:rPr>
                <w:rFonts w:cstheme="minorHAnsi"/>
              </w:rPr>
            </w:pPr>
          </w:p>
        </w:tc>
        <w:tc>
          <w:tcPr>
            <w:tcW w:w="4200" w:type="dxa"/>
          </w:tcPr>
          <w:p w14:paraId="7F17B18A" w14:textId="77777777" w:rsidR="00F63BC7" w:rsidRPr="00F63BC7" w:rsidRDefault="00F63BC7" w:rsidP="009376A7">
            <w:pPr>
              <w:autoSpaceDE w:val="0"/>
              <w:autoSpaceDN w:val="0"/>
              <w:adjustRightInd w:val="0"/>
              <w:rPr>
                <w:rFonts w:cstheme="minorHAnsi"/>
              </w:rPr>
            </w:pPr>
          </w:p>
        </w:tc>
      </w:tr>
      <w:tr w:rsidR="00F63BC7" w:rsidRPr="00F63BC7" w14:paraId="7C5966EA" w14:textId="77777777" w:rsidTr="00F63BC7">
        <w:tc>
          <w:tcPr>
            <w:tcW w:w="4816" w:type="dxa"/>
          </w:tcPr>
          <w:p w14:paraId="4C96423B" w14:textId="77777777" w:rsidR="00F63BC7" w:rsidRPr="00FF6D5F" w:rsidRDefault="00F63BC7" w:rsidP="009376A7">
            <w:pPr>
              <w:autoSpaceDE w:val="0"/>
              <w:autoSpaceDN w:val="0"/>
              <w:adjustRightInd w:val="0"/>
              <w:rPr>
                <w:rFonts w:cstheme="minorHAnsi"/>
                <w:b/>
              </w:rPr>
            </w:pPr>
            <w:r w:rsidRPr="00FF6D5F">
              <w:rPr>
                <w:rFonts w:cstheme="minorHAnsi"/>
                <w:b/>
              </w:rPr>
              <w:t>Transactions</w:t>
            </w:r>
          </w:p>
        </w:tc>
        <w:tc>
          <w:tcPr>
            <w:tcW w:w="4200" w:type="dxa"/>
          </w:tcPr>
          <w:p w14:paraId="3B77C1FA" w14:textId="77777777" w:rsidR="00F63BC7" w:rsidRPr="00F63BC7" w:rsidRDefault="00F63BC7" w:rsidP="009376A7">
            <w:pPr>
              <w:autoSpaceDE w:val="0"/>
              <w:autoSpaceDN w:val="0"/>
              <w:adjustRightInd w:val="0"/>
              <w:rPr>
                <w:rFonts w:cstheme="minorHAnsi"/>
              </w:rPr>
            </w:pPr>
          </w:p>
        </w:tc>
      </w:tr>
      <w:tr w:rsidR="00F63BC7" w:rsidRPr="00F63BC7" w14:paraId="59297FD9" w14:textId="77777777" w:rsidTr="00FF6D5F">
        <w:trPr>
          <w:trHeight w:val="712"/>
        </w:trPr>
        <w:tc>
          <w:tcPr>
            <w:tcW w:w="4816" w:type="dxa"/>
          </w:tcPr>
          <w:p w14:paraId="0CCE09B6" w14:textId="5AE302E3" w:rsidR="00F63BC7" w:rsidRDefault="00F63BC7" w:rsidP="009376A7">
            <w:pPr>
              <w:autoSpaceDE w:val="0"/>
              <w:autoSpaceDN w:val="0"/>
              <w:adjustRightInd w:val="0"/>
              <w:rPr>
                <w:rFonts w:cstheme="minorHAnsi"/>
              </w:rPr>
            </w:pPr>
          </w:p>
          <w:p w14:paraId="51F2AAE3" w14:textId="44A3B560" w:rsidR="00C11ADA" w:rsidRDefault="00C11ADA" w:rsidP="009376A7">
            <w:pPr>
              <w:autoSpaceDE w:val="0"/>
              <w:autoSpaceDN w:val="0"/>
              <w:adjustRightInd w:val="0"/>
              <w:rPr>
                <w:rFonts w:cstheme="minorHAnsi"/>
              </w:rPr>
            </w:pPr>
          </w:p>
          <w:p w14:paraId="470F35A7" w14:textId="77777777" w:rsidR="005648B3" w:rsidRDefault="005648B3" w:rsidP="009376A7">
            <w:pPr>
              <w:autoSpaceDE w:val="0"/>
              <w:autoSpaceDN w:val="0"/>
              <w:adjustRightInd w:val="0"/>
              <w:rPr>
                <w:rFonts w:cstheme="minorHAnsi"/>
              </w:rPr>
            </w:pPr>
          </w:p>
          <w:p w14:paraId="2D8A1D76" w14:textId="77777777" w:rsidR="005648B3" w:rsidRPr="00F63BC7" w:rsidRDefault="005648B3" w:rsidP="009376A7">
            <w:pPr>
              <w:autoSpaceDE w:val="0"/>
              <w:autoSpaceDN w:val="0"/>
              <w:adjustRightInd w:val="0"/>
              <w:rPr>
                <w:rFonts w:cstheme="minorHAnsi"/>
              </w:rPr>
            </w:pPr>
          </w:p>
        </w:tc>
        <w:tc>
          <w:tcPr>
            <w:tcW w:w="4200" w:type="dxa"/>
          </w:tcPr>
          <w:p w14:paraId="269910E2" w14:textId="77777777" w:rsidR="00F63BC7" w:rsidRPr="00F63BC7" w:rsidRDefault="00F63BC7" w:rsidP="009376A7">
            <w:pPr>
              <w:autoSpaceDE w:val="0"/>
              <w:autoSpaceDN w:val="0"/>
              <w:adjustRightInd w:val="0"/>
              <w:rPr>
                <w:rFonts w:cstheme="minorHAnsi"/>
              </w:rPr>
            </w:pPr>
          </w:p>
        </w:tc>
      </w:tr>
      <w:tr w:rsidR="00F63BC7" w:rsidRPr="00F63BC7" w14:paraId="79A25568" w14:textId="77777777" w:rsidTr="00F63BC7">
        <w:tc>
          <w:tcPr>
            <w:tcW w:w="4816" w:type="dxa"/>
          </w:tcPr>
          <w:p w14:paraId="281A8831" w14:textId="77777777" w:rsidR="00F63BC7" w:rsidRPr="00FF6D5F" w:rsidRDefault="00F63BC7" w:rsidP="009376A7">
            <w:pPr>
              <w:autoSpaceDE w:val="0"/>
              <w:autoSpaceDN w:val="0"/>
              <w:adjustRightInd w:val="0"/>
              <w:rPr>
                <w:rFonts w:cstheme="minorHAnsi"/>
                <w:b/>
              </w:rPr>
            </w:pPr>
            <w:r w:rsidRPr="00FF6D5F">
              <w:rPr>
                <w:rFonts w:cstheme="minorHAnsi"/>
                <w:b/>
              </w:rPr>
              <w:t>Delivery channels</w:t>
            </w:r>
          </w:p>
        </w:tc>
        <w:tc>
          <w:tcPr>
            <w:tcW w:w="4200" w:type="dxa"/>
          </w:tcPr>
          <w:p w14:paraId="1CE789E8" w14:textId="77777777" w:rsidR="00F63BC7" w:rsidRPr="00F63BC7" w:rsidRDefault="00F63BC7" w:rsidP="009376A7">
            <w:pPr>
              <w:autoSpaceDE w:val="0"/>
              <w:autoSpaceDN w:val="0"/>
              <w:adjustRightInd w:val="0"/>
              <w:rPr>
                <w:rFonts w:cstheme="minorHAnsi"/>
              </w:rPr>
            </w:pPr>
          </w:p>
        </w:tc>
      </w:tr>
      <w:tr w:rsidR="00FF6D5F" w:rsidRPr="00F63BC7" w14:paraId="5ECBEDF8" w14:textId="77777777" w:rsidTr="00FF6D5F">
        <w:trPr>
          <w:trHeight w:val="981"/>
        </w:trPr>
        <w:tc>
          <w:tcPr>
            <w:tcW w:w="4816" w:type="dxa"/>
          </w:tcPr>
          <w:p w14:paraId="63B36599" w14:textId="77777777" w:rsidR="00FF6D5F" w:rsidRPr="00FF6D5F" w:rsidRDefault="00FF6D5F" w:rsidP="009376A7">
            <w:pPr>
              <w:autoSpaceDE w:val="0"/>
              <w:autoSpaceDN w:val="0"/>
              <w:adjustRightInd w:val="0"/>
              <w:rPr>
                <w:rFonts w:cstheme="minorHAnsi"/>
                <w:b/>
              </w:rPr>
            </w:pPr>
          </w:p>
        </w:tc>
        <w:tc>
          <w:tcPr>
            <w:tcW w:w="4200" w:type="dxa"/>
          </w:tcPr>
          <w:p w14:paraId="744D914B" w14:textId="77777777" w:rsidR="00FF6D5F" w:rsidRPr="00F63BC7" w:rsidRDefault="00FF6D5F" w:rsidP="009376A7">
            <w:pPr>
              <w:autoSpaceDE w:val="0"/>
              <w:autoSpaceDN w:val="0"/>
              <w:adjustRightInd w:val="0"/>
              <w:rPr>
                <w:rFonts w:cstheme="minorHAnsi"/>
              </w:rPr>
            </w:pPr>
          </w:p>
        </w:tc>
      </w:tr>
    </w:tbl>
    <w:p w14:paraId="50752985" w14:textId="77777777" w:rsidR="002277AD" w:rsidRDefault="002277AD" w:rsidP="00FA74E2">
      <w:pPr>
        <w:rPr>
          <w:i/>
          <w:color w:val="FF0000"/>
        </w:rPr>
      </w:pPr>
    </w:p>
    <w:p w14:paraId="17AB3529" w14:textId="160B0309" w:rsidR="00337F44" w:rsidRDefault="00B66196" w:rsidP="00691860">
      <w:pPr>
        <w:autoSpaceDE w:val="0"/>
        <w:autoSpaceDN w:val="0"/>
        <w:adjustRightInd w:val="0"/>
        <w:spacing w:after="0" w:line="240" w:lineRule="auto"/>
        <w:jc w:val="both"/>
        <w:rPr>
          <w:rFonts w:cs="Times-Roman"/>
        </w:rPr>
      </w:pPr>
      <w:r w:rsidRPr="00691860">
        <w:rPr>
          <w:rFonts w:cs="Times-Roman"/>
          <w:color w:val="FF0000"/>
        </w:rPr>
        <w:t>[</w:t>
      </w:r>
      <w:r w:rsidR="00337F44" w:rsidRPr="00691860">
        <w:rPr>
          <w:rFonts w:cs="Times-Roman"/>
          <w:color w:val="FF0000"/>
        </w:rPr>
        <w:t>I</w:t>
      </w:r>
      <w:r w:rsidRPr="00691860">
        <w:rPr>
          <w:rFonts w:cs="Times-Roman"/>
          <w:color w:val="FF0000"/>
        </w:rPr>
        <w:t>]/[we]</w:t>
      </w:r>
      <w:r w:rsidR="00337F44">
        <w:rPr>
          <w:rFonts w:cs="Times-Roman"/>
        </w:rPr>
        <w:t xml:space="preserve"> will ensure</w:t>
      </w:r>
      <w:r w:rsidR="00337F44" w:rsidRPr="00C53C2F">
        <w:rPr>
          <w:rFonts w:cs="Times-Roman"/>
        </w:rPr>
        <w:t xml:space="preserve"> that when </w:t>
      </w:r>
      <w:r w:rsidR="00950ED3">
        <w:t xml:space="preserve">new products, new business practices (including new delivery mechanisms) or new technology are adopted </w:t>
      </w:r>
      <w:r w:rsidR="00337F44" w:rsidRPr="00C53C2F">
        <w:rPr>
          <w:rFonts w:cs="Times-Roman"/>
        </w:rPr>
        <w:t xml:space="preserve">by the </w:t>
      </w:r>
      <w:r w:rsidR="00337F44">
        <w:rPr>
          <w:rFonts w:cs="Times-Roman"/>
        </w:rPr>
        <w:t>firm</w:t>
      </w:r>
      <w:r w:rsidR="00337F44" w:rsidRPr="00C53C2F">
        <w:rPr>
          <w:rFonts w:cs="Times-Roman"/>
        </w:rPr>
        <w:t>, appropriate</w:t>
      </w:r>
      <w:r w:rsidR="00337F44">
        <w:rPr>
          <w:rFonts w:cs="Times-Roman"/>
        </w:rPr>
        <w:t xml:space="preserve"> </w:t>
      </w:r>
      <w:r w:rsidR="00337F44" w:rsidRPr="00C53C2F">
        <w:rPr>
          <w:rFonts w:cs="Times-Roman"/>
        </w:rPr>
        <w:t xml:space="preserve">measures are taken in preparation for, and during, the adoption of such </w:t>
      </w:r>
      <w:r w:rsidR="00950ED3">
        <w:t xml:space="preserve">products, practices or technology to assess and if </w:t>
      </w:r>
      <w:r w:rsidR="00626535">
        <w:t>necessary,</w:t>
      </w:r>
      <w:r w:rsidR="00950ED3">
        <w:t xml:space="preserve"> mitigate any money laundering or terrorist financing risks this new product, practice or technology may cause</w:t>
      </w:r>
      <w:r w:rsidR="00950ED3">
        <w:rPr>
          <w:rFonts w:cs="Times-Roman"/>
        </w:rPr>
        <w:t>.</w:t>
      </w:r>
    </w:p>
    <w:p w14:paraId="1E232656" w14:textId="5DA9CC6D" w:rsidR="00337F44" w:rsidRPr="00C53C2F" w:rsidRDefault="00337F44" w:rsidP="00337F44">
      <w:pPr>
        <w:autoSpaceDE w:val="0"/>
        <w:autoSpaceDN w:val="0"/>
        <w:adjustRightInd w:val="0"/>
        <w:spacing w:after="0" w:line="240" w:lineRule="auto"/>
        <w:rPr>
          <w:rFonts w:cs="Times-Roman"/>
        </w:rPr>
      </w:pPr>
    </w:p>
    <w:p w14:paraId="45826CCF" w14:textId="77777777" w:rsidR="0039760C" w:rsidRPr="002277AD" w:rsidRDefault="00337F44" w:rsidP="00691860">
      <w:pPr>
        <w:pStyle w:val="ListParagraph"/>
        <w:numPr>
          <w:ilvl w:val="0"/>
          <w:numId w:val="29"/>
        </w:numPr>
        <w:jc w:val="both"/>
        <w:rPr>
          <w:b/>
          <w:sz w:val="28"/>
          <w:szCs w:val="28"/>
        </w:rPr>
      </w:pPr>
      <w:r>
        <w:rPr>
          <w:b/>
          <w:sz w:val="28"/>
          <w:szCs w:val="28"/>
        </w:rPr>
        <w:t>O</w:t>
      </w:r>
      <w:r w:rsidR="0039760C" w:rsidRPr="002277AD">
        <w:rPr>
          <w:b/>
          <w:sz w:val="28"/>
          <w:szCs w:val="28"/>
        </w:rPr>
        <w:t>ngoing Monitoring</w:t>
      </w:r>
      <w:r w:rsidR="003858BD">
        <w:rPr>
          <w:b/>
          <w:sz w:val="28"/>
          <w:szCs w:val="28"/>
        </w:rPr>
        <w:tab/>
      </w:r>
      <w:r w:rsidR="003858BD">
        <w:rPr>
          <w:b/>
          <w:sz w:val="28"/>
          <w:szCs w:val="28"/>
        </w:rPr>
        <w:tab/>
      </w:r>
      <w:r w:rsidR="003858BD">
        <w:rPr>
          <w:b/>
          <w:sz w:val="28"/>
          <w:szCs w:val="28"/>
        </w:rPr>
        <w:tab/>
      </w:r>
      <w:r w:rsidR="003858BD">
        <w:rPr>
          <w:b/>
          <w:sz w:val="28"/>
          <w:szCs w:val="28"/>
        </w:rPr>
        <w:tab/>
      </w:r>
    </w:p>
    <w:p w14:paraId="37952A8D" w14:textId="24ED5411" w:rsidR="00C129A0" w:rsidRDefault="00FA74E2" w:rsidP="00C129A0">
      <w:pPr>
        <w:jc w:val="both"/>
      </w:pPr>
      <w:r w:rsidRPr="00ED7250">
        <w:t>Client due diligence</w:t>
      </w:r>
      <w:r w:rsidR="00C129A0" w:rsidRPr="00691860">
        <w:t>, periodic reviews</w:t>
      </w:r>
      <w:r w:rsidR="00C129A0" w:rsidRPr="00ED7250">
        <w:t xml:space="preserve"> and</w:t>
      </w:r>
      <w:r w:rsidRPr="00ED7250">
        <w:t xml:space="preserve"> risk assessments </w:t>
      </w:r>
      <w:r w:rsidR="009C6A59">
        <w:t>will</w:t>
      </w:r>
      <w:r w:rsidRPr="00ED7250">
        <w:t xml:space="preserve"> be </w:t>
      </w:r>
      <w:r w:rsidR="00C129A0" w:rsidRPr="00691860">
        <w:t>conducted</w:t>
      </w:r>
      <w:r w:rsidR="00C129A0" w:rsidRPr="00ED7250">
        <w:t xml:space="preserve"> </w:t>
      </w:r>
      <w:r w:rsidRPr="00ED7250">
        <w:t xml:space="preserve">on an ongoing basis and any </w:t>
      </w:r>
      <w:r w:rsidR="00C129A0" w:rsidRPr="00691860">
        <w:t>additional information identified</w:t>
      </w:r>
      <w:r w:rsidR="00C129A0" w:rsidRPr="00ED7250">
        <w:t xml:space="preserve"> </w:t>
      </w:r>
      <w:r w:rsidRPr="00ED7250">
        <w:t xml:space="preserve">should be dealt with and further information obtained from </w:t>
      </w:r>
      <w:r w:rsidR="006C338C" w:rsidRPr="00ED7250">
        <w:t>c</w:t>
      </w:r>
      <w:r w:rsidRPr="00691860">
        <w:t>lients</w:t>
      </w:r>
      <w:r w:rsidRPr="00ED7250">
        <w:t xml:space="preserve"> where necessary.</w:t>
      </w:r>
      <w:r>
        <w:t xml:space="preserve"> </w:t>
      </w:r>
    </w:p>
    <w:p w14:paraId="5093E4B5" w14:textId="3CAA6C0C" w:rsidR="009C6A59" w:rsidRDefault="009C6A59" w:rsidP="00C129A0">
      <w:pPr>
        <w:jc w:val="both"/>
      </w:pPr>
      <w:r>
        <w:t>In particular, CDD will be re</w:t>
      </w:r>
      <w:r w:rsidR="001F5B4F">
        <w:t>viewed</w:t>
      </w:r>
      <w:r>
        <w:t xml:space="preserve"> where:</w:t>
      </w:r>
    </w:p>
    <w:p w14:paraId="520482C4" w14:textId="1D1F58C1" w:rsidR="009C6A59" w:rsidRPr="00BB4838" w:rsidRDefault="009C6A59" w:rsidP="009C6A59">
      <w:pPr>
        <w:pStyle w:val="ListParagraph"/>
        <w:numPr>
          <w:ilvl w:val="1"/>
          <w:numId w:val="47"/>
        </w:numPr>
        <w:spacing w:after="0" w:line="240" w:lineRule="auto"/>
        <w:rPr>
          <w:rFonts w:eastAsia="Times New Roman" w:cstheme="minorHAnsi"/>
          <w:lang w:eastAsia="en-GB"/>
        </w:rPr>
      </w:pPr>
      <w:r w:rsidRPr="00BB4838">
        <w:rPr>
          <w:rFonts w:eastAsia="Times New Roman" w:cstheme="minorHAnsi"/>
          <w:shd w:val="clear" w:color="auto" w:fill="FFFFFF"/>
          <w:lang w:eastAsia="en-GB"/>
        </w:rPr>
        <w:t xml:space="preserve">the firm has to contact an existing client under the </w:t>
      </w:r>
      <w:hyperlink r:id="rId33" w:history="1">
        <w:r w:rsidRPr="007360CA">
          <w:rPr>
            <w:rStyle w:val="Hyperlink"/>
            <w:rFonts w:eastAsia="Times New Roman" w:cstheme="minorHAnsi"/>
            <w:shd w:val="clear" w:color="auto" w:fill="FFFFFF"/>
            <w:lang w:eastAsia="en-GB"/>
          </w:rPr>
          <w:t>International Tax Compliance Regulations 2015</w:t>
        </w:r>
      </w:hyperlink>
      <w:r w:rsidR="007360CA">
        <w:rPr>
          <w:rStyle w:val="FootnoteReference"/>
          <w:rFonts w:eastAsia="Times New Roman" w:cstheme="minorHAnsi"/>
          <w:shd w:val="clear" w:color="auto" w:fill="FFFFFF"/>
          <w:lang w:eastAsia="en-GB"/>
        </w:rPr>
        <w:footnoteReference w:id="7"/>
      </w:r>
      <w:r w:rsidRPr="00BB4838">
        <w:rPr>
          <w:rFonts w:eastAsia="Times New Roman" w:cstheme="minorHAnsi"/>
          <w:shd w:val="clear" w:color="auto" w:fill="FFFFFF"/>
          <w:lang w:eastAsia="en-GB"/>
        </w:rPr>
        <w:t xml:space="preserve">; or </w:t>
      </w:r>
    </w:p>
    <w:p w14:paraId="12197E96" w14:textId="77777777" w:rsidR="009C6A59" w:rsidRPr="00BB4838" w:rsidRDefault="009C6A59" w:rsidP="009C6A59">
      <w:pPr>
        <w:pStyle w:val="ListParagraph"/>
        <w:spacing w:after="0" w:line="240" w:lineRule="auto"/>
        <w:ind w:left="1080"/>
        <w:rPr>
          <w:rFonts w:eastAsia="Times New Roman" w:cstheme="minorHAnsi"/>
          <w:lang w:eastAsia="en-GB"/>
        </w:rPr>
      </w:pPr>
    </w:p>
    <w:p w14:paraId="7719EAC0" w14:textId="752D621C" w:rsidR="009C6A59" w:rsidRPr="00BB4838" w:rsidRDefault="00B52213" w:rsidP="009C6A59">
      <w:pPr>
        <w:pStyle w:val="ListParagraph"/>
        <w:numPr>
          <w:ilvl w:val="1"/>
          <w:numId w:val="47"/>
        </w:numPr>
        <w:spacing w:after="0" w:line="240" w:lineRule="auto"/>
        <w:rPr>
          <w:rFonts w:eastAsia="Times New Roman" w:cstheme="minorHAnsi"/>
          <w:lang w:eastAsia="en-GB"/>
        </w:rPr>
      </w:pPr>
      <w:r>
        <w:rPr>
          <w:rFonts w:eastAsia="Times New Roman" w:cstheme="minorHAnsi"/>
          <w:shd w:val="clear" w:color="auto" w:fill="FFFFFF"/>
          <w:lang w:eastAsia="en-GB"/>
        </w:rPr>
        <w:t xml:space="preserve">the firm </w:t>
      </w:r>
      <w:r w:rsidR="00774AC0">
        <w:rPr>
          <w:rFonts w:eastAsia="Times New Roman" w:cstheme="minorHAnsi"/>
          <w:shd w:val="clear" w:color="auto" w:fill="FFFFFF"/>
          <w:lang w:eastAsia="en-GB"/>
        </w:rPr>
        <w:t xml:space="preserve">has </w:t>
      </w:r>
      <w:r w:rsidR="00774AC0" w:rsidRPr="00BB4838">
        <w:rPr>
          <w:rFonts w:eastAsia="Times New Roman" w:cstheme="minorHAnsi"/>
          <w:shd w:val="clear" w:color="auto" w:fill="FFFFFF"/>
          <w:lang w:eastAsia="en-GB"/>
        </w:rPr>
        <w:t>any legal duty in the course of the calendar year</w:t>
      </w:r>
      <w:r w:rsidR="00774AC0">
        <w:rPr>
          <w:rFonts w:eastAsia="Times New Roman" w:cstheme="minorHAnsi"/>
          <w:shd w:val="clear" w:color="auto" w:fill="FFFFFF"/>
          <w:lang w:eastAsia="en-GB"/>
        </w:rPr>
        <w:t xml:space="preserve"> to</w:t>
      </w:r>
      <w:r w:rsidR="009C6A59">
        <w:rPr>
          <w:rFonts w:eastAsia="Times New Roman" w:cstheme="minorHAnsi"/>
          <w:shd w:val="clear" w:color="auto" w:fill="FFFFFF"/>
          <w:lang w:eastAsia="en-GB"/>
        </w:rPr>
        <w:t xml:space="preserve"> contact</w:t>
      </w:r>
      <w:r w:rsidR="00774AC0">
        <w:rPr>
          <w:rFonts w:eastAsia="Times New Roman" w:cstheme="minorHAnsi"/>
          <w:shd w:val="clear" w:color="auto" w:fill="FFFFFF"/>
          <w:lang w:eastAsia="en-GB"/>
        </w:rPr>
        <w:t xml:space="preserve"> an</w:t>
      </w:r>
      <w:r w:rsidR="009C6A59">
        <w:rPr>
          <w:rFonts w:eastAsia="Times New Roman" w:cstheme="minorHAnsi"/>
          <w:shd w:val="clear" w:color="auto" w:fill="FFFFFF"/>
          <w:lang w:eastAsia="en-GB"/>
        </w:rPr>
        <w:t xml:space="preserve"> existing client </w:t>
      </w:r>
      <w:r w:rsidR="009C6A59" w:rsidRPr="00BB4838">
        <w:rPr>
          <w:rFonts w:eastAsia="Times New Roman" w:cstheme="minorHAnsi"/>
          <w:shd w:val="clear" w:color="auto" w:fill="FFFFFF"/>
          <w:lang w:eastAsia="en-GB"/>
        </w:rPr>
        <w:t>for the purpose of reviewing any information which:</w:t>
      </w:r>
    </w:p>
    <w:p w14:paraId="384FB2AC" w14:textId="77777777" w:rsidR="009C6A59" w:rsidRPr="00BB4838" w:rsidRDefault="009C6A59" w:rsidP="009C6A59">
      <w:pPr>
        <w:numPr>
          <w:ilvl w:val="2"/>
          <w:numId w:val="47"/>
        </w:numPr>
        <w:shd w:val="clear" w:color="auto" w:fill="FFFFFF"/>
        <w:spacing w:before="100" w:beforeAutospacing="1" w:after="100" w:afterAutospacing="1" w:line="255" w:lineRule="atLeast"/>
        <w:rPr>
          <w:rFonts w:eastAsia="Times New Roman" w:cstheme="minorHAnsi"/>
          <w:lang w:eastAsia="en-GB"/>
        </w:rPr>
      </w:pPr>
      <w:r w:rsidRPr="00BB4838">
        <w:rPr>
          <w:rFonts w:eastAsia="Times New Roman" w:cstheme="minorHAnsi"/>
          <w:lang w:eastAsia="en-GB"/>
        </w:rPr>
        <w:t>is relevant to the risk assessment for that client (or where appropriate firm wide risk assessment); or</w:t>
      </w:r>
    </w:p>
    <w:p w14:paraId="6486521D" w14:textId="77777777" w:rsidR="009C6A59" w:rsidRPr="00BB4838" w:rsidRDefault="009C6A59" w:rsidP="009C6A59">
      <w:pPr>
        <w:numPr>
          <w:ilvl w:val="2"/>
          <w:numId w:val="47"/>
        </w:numPr>
        <w:shd w:val="clear" w:color="auto" w:fill="FFFFFF"/>
        <w:spacing w:before="100" w:beforeAutospacing="1" w:after="0" w:line="255" w:lineRule="atLeast"/>
        <w:rPr>
          <w:rFonts w:eastAsia="Times New Roman" w:cstheme="minorHAnsi"/>
          <w:lang w:eastAsia="en-GB"/>
        </w:rPr>
      </w:pPr>
      <w:r w:rsidRPr="00BB4838">
        <w:rPr>
          <w:rFonts w:eastAsia="Times New Roman" w:cstheme="minorHAnsi"/>
          <w:lang w:eastAsia="en-GB"/>
        </w:rPr>
        <w:t>relates to the beneficial ownership of the client, including information which enables the firm to understand the ownership or control structure of a legal person, trust, foundation or similar arrangement who is the beneficial owner of the client;</w:t>
      </w:r>
    </w:p>
    <w:p w14:paraId="5BF3ADD8" w14:textId="77777777" w:rsidR="009C6A59" w:rsidRDefault="009C6A59" w:rsidP="00FA74E2"/>
    <w:p w14:paraId="708E2588" w14:textId="2F12513B" w:rsidR="00D7511C" w:rsidRPr="007203A3" w:rsidRDefault="00FA74E2" w:rsidP="00FA74E2">
      <w:pPr>
        <w:rPr>
          <w:color w:val="00B050"/>
        </w:rPr>
      </w:pPr>
      <w:r>
        <w:t xml:space="preserve">A note of the review and the results, such as an updated risk rating, should be </w:t>
      </w:r>
      <w:r w:rsidR="00337F44">
        <w:t xml:space="preserve">indicated </w:t>
      </w:r>
      <w:r>
        <w:t xml:space="preserve">on the </w:t>
      </w:r>
      <w:r w:rsidRPr="00FA74E2">
        <w:rPr>
          <w:color w:val="FF0000"/>
        </w:rPr>
        <w:t xml:space="preserve">[new client </w:t>
      </w:r>
      <w:r w:rsidR="00E938AA">
        <w:rPr>
          <w:color w:val="FF0000"/>
        </w:rPr>
        <w:t xml:space="preserve">take on </w:t>
      </w:r>
      <w:r w:rsidRPr="00FA74E2">
        <w:rPr>
          <w:color w:val="FF0000"/>
        </w:rPr>
        <w:t>form</w:t>
      </w:r>
      <w:r w:rsidR="00D66697">
        <w:rPr>
          <w:color w:val="FF0000"/>
        </w:rPr>
        <w:t xml:space="preserve"> (appendix one and appendix two)</w:t>
      </w:r>
      <w:r w:rsidR="00337F44">
        <w:rPr>
          <w:color w:val="FF0000"/>
        </w:rPr>
        <w:t>]</w:t>
      </w:r>
      <w:r w:rsidRPr="00FA74E2">
        <w:rPr>
          <w:color w:val="FF0000"/>
        </w:rPr>
        <w:t>/</w:t>
      </w:r>
      <w:r w:rsidR="00337F44">
        <w:rPr>
          <w:color w:val="FF0000"/>
        </w:rPr>
        <w:t>[</w:t>
      </w:r>
      <w:r w:rsidRPr="00FA74E2">
        <w:rPr>
          <w:color w:val="FF0000"/>
        </w:rPr>
        <w:t>the spreadsheet record</w:t>
      </w:r>
      <w:r w:rsidR="00337F44">
        <w:rPr>
          <w:color w:val="FF0000"/>
        </w:rPr>
        <w:t>]</w:t>
      </w:r>
      <w:r w:rsidRPr="00FA74E2">
        <w:rPr>
          <w:color w:val="FF0000"/>
        </w:rPr>
        <w:t>/</w:t>
      </w:r>
      <w:r w:rsidR="00337F44">
        <w:rPr>
          <w:color w:val="FF0000"/>
        </w:rPr>
        <w:t>[</w:t>
      </w:r>
      <w:r w:rsidRPr="00FA74E2">
        <w:rPr>
          <w:color w:val="FF0000"/>
        </w:rPr>
        <w:t>other</w:t>
      </w:r>
      <w:r w:rsidR="009C6A59" w:rsidRPr="000926BC">
        <w:rPr>
          <w:color w:val="FF0000"/>
        </w:rPr>
        <w:t>]</w:t>
      </w:r>
      <w:r w:rsidRPr="00FA74E2">
        <w:rPr>
          <w:color w:val="FF0000"/>
        </w:rPr>
        <w:t xml:space="preserve"> </w:t>
      </w:r>
      <w:r w:rsidRPr="000926BC">
        <w:rPr>
          <w:color w:val="70AD47" w:themeColor="accent6"/>
        </w:rPr>
        <w:t>(</w:t>
      </w:r>
      <w:r w:rsidRPr="007203A3">
        <w:rPr>
          <w:i/>
          <w:color w:val="00B050"/>
        </w:rPr>
        <w:t>tailor based on the record in place within the firm)</w:t>
      </w:r>
      <w:r w:rsidRPr="007203A3">
        <w:rPr>
          <w:color w:val="00B050"/>
        </w:rPr>
        <w:t>.</w:t>
      </w:r>
    </w:p>
    <w:p w14:paraId="55296CC4" w14:textId="2055ABD2" w:rsidR="00FA74E2" w:rsidRPr="007203A3" w:rsidRDefault="00FA74E2" w:rsidP="00FA74E2">
      <w:pPr>
        <w:rPr>
          <w:i/>
          <w:color w:val="00B050"/>
        </w:rPr>
      </w:pPr>
      <w:r w:rsidRPr="007203A3">
        <w:rPr>
          <w:color w:val="00B050"/>
        </w:rPr>
        <w:t>[</w:t>
      </w:r>
      <w:r w:rsidRPr="007203A3">
        <w:rPr>
          <w:i/>
          <w:color w:val="00B050"/>
        </w:rPr>
        <w:t xml:space="preserve">Firm to include their </w:t>
      </w:r>
      <w:r w:rsidR="00C129A0" w:rsidRPr="007203A3">
        <w:rPr>
          <w:i/>
          <w:color w:val="00B050"/>
        </w:rPr>
        <w:t xml:space="preserve">own </w:t>
      </w:r>
      <w:r w:rsidR="00B70EE0" w:rsidRPr="007203A3">
        <w:rPr>
          <w:i/>
          <w:color w:val="00B050"/>
        </w:rPr>
        <w:t>p</w:t>
      </w:r>
      <w:r w:rsidRPr="007203A3">
        <w:rPr>
          <w:i/>
          <w:color w:val="00B050"/>
        </w:rPr>
        <w:t>rocedures in this regard eg:</w:t>
      </w:r>
      <w:r w:rsidR="00C129A0" w:rsidRPr="007203A3">
        <w:rPr>
          <w:i/>
          <w:color w:val="00B050"/>
        </w:rPr>
        <w:t xml:space="preserve"> </w:t>
      </w:r>
      <w:r w:rsidR="00B66196" w:rsidRPr="007203A3">
        <w:rPr>
          <w:i/>
          <w:color w:val="00B050"/>
        </w:rPr>
        <w:t>a</w:t>
      </w:r>
      <w:r w:rsidRPr="007203A3">
        <w:rPr>
          <w:i/>
          <w:color w:val="00B050"/>
        </w:rPr>
        <w:t>nnual review of CDD and risk during a quiet period</w:t>
      </w:r>
      <w:r w:rsidR="00B66196" w:rsidRPr="007203A3">
        <w:rPr>
          <w:i/>
          <w:color w:val="00B050"/>
        </w:rPr>
        <w:t>, a</w:t>
      </w:r>
      <w:r w:rsidRPr="007203A3">
        <w:rPr>
          <w:i/>
          <w:color w:val="00B050"/>
        </w:rPr>
        <w:t>nnual review of CDD and risk as part of tax return compliance processes</w:t>
      </w:r>
      <w:r w:rsidR="00B66196" w:rsidRPr="007203A3">
        <w:rPr>
          <w:i/>
          <w:color w:val="00B050"/>
        </w:rPr>
        <w:t>, o</w:t>
      </w:r>
      <w:r w:rsidRPr="007203A3">
        <w:rPr>
          <w:i/>
          <w:color w:val="00B050"/>
        </w:rPr>
        <w:t>ther system prompts etc]</w:t>
      </w:r>
      <w:r w:rsidR="00B66196" w:rsidRPr="007203A3">
        <w:rPr>
          <w:i/>
          <w:color w:val="00B050"/>
        </w:rPr>
        <w:t>.</w:t>
      </w:r>
    </w:p>
    <w:p w14:paraId="52ACD827" w14:textId="77777777" w:rsidR="00425232" w:rsidRDefault="00D7511C" w:rsidP="002277AD">
      <w:pPr>
        <w:pStyle w:val="ListParagraph"/>
        <w:numPr>
          <w:ilvl w:val="0"/>
          <w:numId w:val="29"/>
        </w:numPr>
        <w:rPr>
          <w:b/>
          <w:sz w:val="28"/>
          <w:szCs w:val="28"/>
        </w:rPr>
      </w:pPr>
      <w:r w:rsidRPr="002277AD">
        <w:rPr>
          <w:b/>
          <w:sz w:val="28"/>
          <w:szCs w:val="28"/>
        </w:rPr>
        <w:t xml:space="preserve">Internal </w:t>
      </w:r>
      <w:r w:rsidR="005259EE">
        <w:rPr>
          <w:b/>
          <w:sz w:val="28"/>
          <w:szCs w:val="28"/>
        </w:rPr>
        <w:t>C</w:t>
      </w:r>
      <w:r w:rsidRPr="002277AD">
        <w:rPr>
          <w:b/>
          <w:sz w:val="28"/>
          <w:szCs w:val="28"/>
        </w:rPr>
        <w:t>ontrols</w:t>
      </w:r>
      <w:r w:rsidR="00846C12">
        <w:rPr>
          <w:b/>
          <w:sz w:val="28"/>
          <w:szCs w:val="28"/>
        </w:rPr>
        <w:t xml:space="preserve"> and </w:t>
      </w:r>
      <w:r w:rsidR="005259EE">
        <w:rPr>
          <w:b/>
          <w:sz w:val="28"/>
          <w:szCs w:val="28"/>
        </w:rPr>
        <w:t>C</w:t>
      </w:r>
      <w:r w:rsidR="00846C12">
        <w:rPr>
          <w:b/>
          <w:sz w:val="28"/>
          <w:szCs w:val="28"/>
        </w:rPr>
        <w:t>ommunication</w:t>
      </w:r>
      <w:r w:rsidR="00425232">
        <w:rPr>
          <w:b/>
          <w:sz w:val="28"/>
          <w:szCs w:val="28"/>
        </w:rPr>
        <w:t xml:space="preserve"> </w:t>
      </w:r>
    </w:p>
    <w:p w14:paraId="313E8D3F" w14:textId="5322A94C" w:rsidR="00D7511C" w:rsidRPr="00175EF0" w:rsidRDefault="008704E6" w:rsidP="000926BC">
      <w:pPr>
        <w:rPr>
          <w:b/>
          <w:color w:val="00B050"/>
          <w:sz w:val="28"/>
          <w:szCs w:val="28"/>
        </w:rPr>
      </w:pPr>
      <w:r>
        <w:rPr>
          <w:i/>
          <w:color w:val="00B050"/>
        </w:rPr>
        <w:t>(E</w:t>
      </w:r>
      <w:r w:rsidR="00425232" w:rsidRPr="00175EF0">
        <w:rPr>
          <w:i/>
          <w:color w:val="00B050"/>
        </w:rPr>
        <w:t>nsure the correct section is selected – if there are no staff</w:t>
      </w:r>
      <w:r w:rsidR="00AF3586" w:rsidRPr="00175EF0">
        <w:rPr>
          <w:i/>
          <w:color w:val="00B050"/>
        </w:rPr>
        <w:t>,</w:t>
      </w:r>
      <w:r w:rsidR="00425232" w:rsidRPr="00175EF0">
        <w:rPr>
          <w:i/>
          <w:color w:val="00B050"/>
        </w:rPr>
        <w:t xml:space="preserve"> and there is no intention to ever have any</w:t>
      </w:r>
      <w:r w:rsidR="00766311" w:rsidRPr="00175EF0">
        <w:rPr>
          <w:i/>
          <w:color w:val="00B050"/>
        </w:rPr>
        <w:t>,</w:t>
      </w:r>
      <w:r w:rsidR="00425232" w:rsidRPr="00175EF0">
        <w:rPr>
          <w:i/>
          <w:color w:val="00B050"/>
        </w:rPr>
        <w:t xml:space="preserve"> remove all of the </w:t>
      </w:r>
      <w:r w:rsidR="00EB3718" w:rsidRPr="00175EF0">
        <w:rPr>
          <w:i/>
          <w:color w:val="00B050"/>
        </w:rPr>
        <w:t>section</w:t>
      </w:r>
      <w:r w:rsidR="00425232" w:rsidRPr="00175EF0">
        <w:rPr>
          <w:i/>
          <w:color w:val="00B050"/>
        </w:rPr>
        <w:t xml:space="preserve"> below relating to staff).</w:t>
      </w:r>
    </w:p>
    <w:p w14:paraId="47BD6EE5" w14:textId="28FD3665" w:rsidR="005259EE" w:rsidRDefault="00FA74E2" w:rsidP="005259EE">
      <w:pPr>
        <w:jc w:val="both"/>
        <w:rPr>
          <w:color w:val="FF0000"/>
        </w:rPr>
      </w:pPr>
      <w:r w:rsidRPr="00FA74E2">
        <w:rPr>
          <w:color w:val="FF0000"/>
        </w:rPr>
        <w:t xml:space="preserve">[This practice is owned by and run by a single individual </w:t>
      </w:r>
      <w:r w:rsidR="00320A19">
        <w:rPr>
          <w:color w:val="FF0000"/>
        </w:rPr>
        <w:t>[</w:t>
      </w:r>
      <w:r w:rsidR="00102BB2">
        <w:rPr>
          <w:color w:val="FF0000"/>
        </w:rPr>
        <w:t>name of sole practitioner</w:t>
      </w:r>
      <w:r w:rsidR="00320A19">
        <w:rPr>
          <w:color w:val="FF0000"/>
        </w:rPr>
        <w:t>]</w:t>
      </w:r>
      <w:r w:rsidR="00102BB2">
        <w:rPr>
          <w:color w:val="FF0000"/>
        </w:rPr>
        <w:t xml:space="preserve"> </w:t>
      </w:r>
      <w:r w:rsidRPr="00FA74E2">
        <w:rPr>
          <w:color w:val="FF0000"/>
        </w:rPr>
        <w:t>who controls all aspects of the work undertaken</w:t>
      </w:r>
      <w:r w:rsidR="00846C12">
        <w:rPr>
          <w:color w:val="FF0000"/>
        </w:rPr>
        <w:t>.</w:t>
      </w:r>
      <w:r w:rsidR="00AE1D5D">
        <w:rPr>
          <w:color w:val="FF0000"/>
        </w:rPr>
        <w:t xml:space="preserve"> </w:t>
      </w:r>
      <w:r w:rsidR="00102BB2">
        <w:rPr>
          <w:color w:val="FF0000"/>
        </w:rPr>
        <w:t xml:space="preserve"> </w:t>
      </w:r>
    </w:p>
    <w:p w14:paraId="49542C32" w14:textId="60825944" w:rsidR="005259EE" w:rsidRDefault="00846C12" w:rsidP="005259EE">
      <w:pPr>
        <w:jc w:val="both"/>
        <w:rPr>
          <w:color w:val="FF0000"/>
        </w:rPr>
      </w:pPr>
      <w:r>
        <w:rPr>
          <w:color w:val="FF0000"/>
        </w:rPr>
        <w:t xml:space="preserve">This document </w:t>
      </w:r>
      <w:r w:rsidR="005259EE">
        <w:rPr>
          <w:color w:val="FF0000"/>
        </w:rPr>
        <w:t xml:space="preserve">refers to </w:t>
      </w:r>
      <w:r>
        <w:rPr>
          <w:color w:val="FF0000"/>
        </w:rPr>
        <w:t xml:space="preserve">the </w:t>
      </w:r>
      <w:r w:rsidR="006C338C">
        <w:rPr>
          <w:color w:val="FF0000"/>
        </w:rPr>
        <w:t>p</w:t>
      </w:r>
      <w:r>
        <w:rPr>
          <w:color w:val="FF0000"/>
        </w:rPr>
        <w:t xml:space="preserve">olicies </w:t>
      </w:r>
      <w:r w:rsidR="005259EE">
        <w:rPr>
          <w:color w:val="FF0000"/>
        </w:rPr>
        <w:t xml:space="preserve">and associated </w:t>
      </w:r>
      <w:r w:rsidR="006C338C">
        <w:rPr>
          <w:color w:val="FF0000"/>
        </w:rPr>
        <w:t>p</w:t>
      </w:r>
      <w:r w:rsidR="005259EE">
        <w:rPr>
          <w:color w:val="FF0000"/>
        </w:rPr>
        <w:t xml:space="preserve">rocedures which </w:t>
      </w:r>
      <w:r>
        <w:rPr>
          <w:color w:val="FF0000"/>
        </w:rPr>
        <w:t>I adhere to and which operate within the practice.</w:t>
      </w:r>
      <w:r w:rsidR="00AE1D5D">
        <w:rPr>
          <w:color w:val="FF0000"/>
        </w:rPr>
        <w:t xml:space="preserve"> </w:t>
      </w:r>
    </w:p>
    <w:p w14:paraId="3D304E4F" w14:textId="4E8C1C59" w:rsidR="00D7511C" w:rsidRPr="00FA74E2" w:rsidRDefault="00846C12" w:rsidP="00691860">
      <w:pPr>
        <w:jc w:val="both"/>
        <w:rPr>
          <w:color w:val="FF0000"/>
        </w:rPr>
      </w:pPr>
      <w:r>
        <w:rPr>
          <w:color w:val="FF0000"/>
        </w:rPr>
        <w:t>There are no staff members or sub</w:t>
      </w:r>
      <w:r w:rsidR="005259EE">
        <w:rPr>
          <w:color w:val="FF0000"/>
        </w:rPr>
        <w:t>-</w:t>
      </w:r>
      <w:r>
        <w:rPr>
          <w:color w:val="FF0000"/>
        </w:rPr>
        <w:t>contractors and therefore no one else who I need to communicate with in relation to control of AML risk</w:t>
      </w:r>
      <w:r w:rsidR="00FA74E2" w:rsidRPr="00FA74E2">
        <w:rPr>
          <w:color w:val="FF0000"/>
        </w:rPr>
        <w:t>]</w:t>
      </w:r>
      <w:r>
        <w:rPr>
          <w:color w:val="FF0000"/>
        </w:rPr>
        <w:t>.</w:t>
      </w:r>
    </w:p>
    <w:p w14:paraId="013905DE" w14:textId="77777777" w:rsidR="00FA74E2" w:rsidRDefault="00FA74E2" w:rsidP="00FA74E2">
      <w:pPr>
        <w:rPr>
          <w:color w:val="FF0000"/>
        </w:rPr>
      </w:pPr>
      <w:r w:rsidRPr="00FA74E2">
        <w:rPr>
          <w:color w:val="FF0000"/>
        </w:rPr>
        <w:t>Or</w:t>
      </w:r>
    </w:p>
    <w:p w14:paraId="03A2CEF9" w14:textId="479322F6" w:rsidR="00C53C2F" w:rsidRPr="00691860" w:rsidRDefault="00FA74E2" w:rsidP="00691860">
      <w:pPr>
        <w:jc w:val="both"/>
        <w:rPr>
          <w:i/>
          <w:color w:val="FF0000"/>
        </w:rPr>
      </w:pPr>
      <w:r w:rsidRPr="00ED7250">
        <w:rPr>
          <w:color w:val="FF0000"/>
        </w:rPr>
        <w:lastRenderedPageBreak/>
        <w:t>[I</w:t>
      </w:r>
      <w:r w:rsidR="005259EE" w:rsidRPr="00691860">
        <w:rPr>
          <w:color w:val="FF0000"/>
        </w:rPr>
        <w:t>,</w:t>
      </w:r>
      <w:r w:rsidRPr="00ED7250">
        <w:rPr>
          <w:color w:val="FF0000"/>
        </w:rPr>
        <w:t xml:space="preserve"> as sole practitioner</w:t>
      </w:r>
      <w:r w:rsidR="00805C09" w:rsidRPr="00691860">
        <w:rPr>
          <w:color w:val="FF0000"/>
        </w:rPr>
        <w:t>]</w:t>
      </w:r>
      <w:r w:rsidR="005259EE" w:rsidRPr="00691860">
        <w:rPr>
          <w:color w:val="FF0000"/>
        </w:rPr>
        <w:t>/</w:t>
      </w:r>
      <w:r w:rsidR="00805C09" w:rsidRPr="00691860">
        <w:rPr>
          <w:color w:val="FF0000"/>
        </w:rPr>
        <w:t>[We as o</w:t>
      </w:r>
      <w:r w:rsidRPr="00ED7250">
        <w:rPr>
          <w:color w:val="FF0000"/>
        </w:rPr>
        <w:t>wner</w:t>
      </w:r>
      <w:r w:rsidR="00805C09" w:rsidRPr="00691860">
        <w:rPr>
          <w:color w:val="FF0000"/>
        </w:rPr>
        <w:t>s</w:t>
      </w:r>
      <w:r w:rsidRPr="00ED7250">
        <w:rPr>
          <w:color w:val="FF0000"/>
        </w:rPr>
        <w:t xml:space="preserve"> of the business</w:t>
      </w:r>
      <w:r w:rsidR="00805C09" w:rsidRPr="00691860">
        <w:rPr>
          <w:color w:val="FF0000"/>
        </w:rPr>
        <w:t>]</w:t>
      </w:r>
      <w:r w:rsidRPr="00ED7250">
        <w:rPr>
          <w:color w:val="FF0000"/>
        </w:rPr>
        <w:t xml:space="preserve"> control </w:t>
      </w:r>
      <w:r w:rsidR="005259EE" w:rsidRPr="00691860">
        <w:rPr>
          <w:color w:val="FF0000"/>
        </w:rPr>
        <w:t>both ML and TF</w:t>
      </w:r>
      <w:r w:rsidR="005259EE" w:rsidRPr="00ED7250">
        <w:rPr>
          <w:color w:val="FF0000"/>
        </w:rPr>
        <w:t xml:space="preserve"> </w:t>
      </w:r>
      <w:r w:rsidRPr="00ED7250">
        <w:rPr>
          <w:color w:val="FF0000"/>
        </w:rPr>
        <w:t xml:space="preserve">risk </w:t>
      </w:r>
      <w:r w:rsidR="005259EE" w:rsidRPr="00691860">
        <w:rPr>
          <w:color w:val="FF0000"/>
        </w:rPr>
        <w:t xml:space="preserve">in accordance with this </w:t>
      </w:r>
      <w:r w:rsidR="00805C09" w:rsidRPr="00691860">
        <w:rPr>
          <w:color w:val="FF0000"/>
        </w:rPr>
        <w:t>p</w:t>
      </w:r>
      <w:r w:rsidR="00B24968" w:rsidRPr="00691860">
        <w:rPr>
          <w:color w:val="FF0000"/>
        </w:rPr>
        <w:t xml:space="preserve">olicies and </w:t>
      </w:r>
      <w:r w:rsidR="005259EE" w:rsidRPr="00691860">
        <w:rPr>
          <w:color w:val="FF0000"/>
        </w:rPr>
        <w:t xml:space="preserve">associated </w:t>
      </w:r>
      <w:r w:rsidR="00805C09" w:rsidRPr="00691860">
        <w:rPr>
          <w:color w:val="FF0000"/>
        </w:rPr>
        <w:t>p</w:t>
      </w:r>
      <w:r w:rsidR="00B24968" w:rsidRPr="00691860">
        <w:rPr>
          <w:color w:val="FF0000"/>
        </w:rPr>
        <w:t>rocedures</w:t>
      </w:r>
      <w:r w:rsidR="00805C09" w:rsidRPr="00691860">
        <w:rPr>
          <w:color w:val="FF0000"/>
        </w:rPr>
        <w:t xml:space="preserve"> document</w:t>
      </w:r>
      <w:r w:rsidR="005259EE" w:rsidRPr="00ED7250">
        <w:rPr>
          <w:color w:val="FF0000"/>
        </w:rPr>
        <w:t xml:space="preserve"> </w:t>
      </w:r>
      <w:r w:rsidR="00C53C2F" w:rsidRPr="00ED7250">
        <w:rPr>
          <w:color w:val="FF0000"/>
        </w:rPr>
        <w:t xml:space="preserve">which are communicated to all staff through [staff meetings]/[email] </w:t>
      </w:r>
      <w:r w:rsidR="005648B3" w:rsidRPr="00ED7250">
        <w:rPr>
          <w:color w:val="FF0000"/>
        </w:rPr>
        <w:t>on an [annual]/[regular] /[other] basis</w:t>
      </w:r>
      <w:r w:rsidR="005648B3" w:rsidRPr="00ED7250">
        <w:rPr>
          <w:i/>
          <w:color w:val="FF0000"/>
        </w:rPr>
        <w:t xml:space="preserve"> </w:t>
      </w:r>
      <w:r w:rsidR="00C53C2F" w:rsidRPr="00ED7250">
        <w:rPr>
          <w:i/>
          <w:color w:val="FF0000"/>
        </w:rPr>
        <w:t>(amend or alter as required)</w:t>
      </w:r>
      <w:r w:rsidR="00C53C2F" w:rsidRPr="00ED7250">
        <w:rPr>
          <w:color w:val="FF0000"/>
        </w:rPr>
        <w:t>.</w:t>
      </w:r>
      <w:r w:rsidR="00AE1D5D">
        <w:rPr>
          <w:color w:val="FF0000"/>
        </w:rPr>
        <w:t xml:space="preserve"> </w:t>
      </w:r>
      <w:r w:rsidR="00805C09" w:rsidRPr="00691860">
        <w:rPr>
          <w:color w:val="FF0000"/>
        </w:rPr>
        <w:t>All staff are required to acknowledge receipt of the policies and procedures document and to confirm that they have read it and will adhere to it.</w:t>
      </w:r>
      <w:r w:rsidR="00954A45" w:rsidRPr="00691860">
        <w:rPr>
          <w:color w:val="FF0000"/>
        </w:rPr>
        <w:t xml:space="preserve"> (</w:t>
      </w:r>
      <w:r w:rsidR="00954A45" w:rsidRPr="00691860">
        <w:rPr>
          <w:i/>
          <w:color w:val="FF0000"/>
        </w:rPr>
        <w:t>A suggested form for staff to sign to acknowledge the document is attached at appendix three).</w:t>
      </w:r>
    </w:p>
    <w:p w14:paraId="277565F8" w14:textId="7C4678F1" w:rsidR="00FA74E2" w:rsidRPr="008704E6" w:rsidRDefault="00846C12" w:rsidP="00FA74E2">
      <w:pPr>
        <w:rPr>
          <w:i/>
          <w:color w:val="00B050"/>
        </w:rPr>
      </w:pPr>
      <w:r w:rsidRPr="008704E6">
        <w:rPr>
          <w:i/>
          <w:color w:val="00B050"/>
        </w:rPr>
        <w:t>(</w:t>
      </w:r>
      <w:r w:rsidR="005654B8" w:rsidRPr="008704E6">
        <w:rPr>
          <w:i/>
          <w:color w:val="00B050"/>
        </w:rPr>
        <w:t>I</w:t>
      </w:r>
      <w:r w:rsidRPr="008704E6">
        <w:rPr>
          <w:i/>
          <w:color w:val="00B050"/>
        </w:rPr>
        <w:t xml:space="preserve">nclude </w:t>
      </w:r>
      <w:r w:rsidR="00C53C2F" w:rsidRPr="008704E6">
        <w:rPr>
          <w:i/>
          <w:color w:val="00B050"/>
        </w:rPr>
        <w:t xml:space="preserve">other </w:t>
      </w:r>
      <w:r w:rsidRPr="008704E6">
        <w:rPr>
          <w:i/>
          <w:color w:val="00B050"/>
        </w:rPr>
        <w:t>relevant points</w:t>
      </w:r>
      <w:r w:rsidR="005654B8" w:rsidRPr="008704E6">
        <w:rPr>
          <w:i/>
          <w:color w:val="00B050"/>
        </w:rPr>
        <w:t>,</w:t>
      </w:r>
      <w:r w:rsidRPr="008704E6">
        <w:rPr>
          <w:i/>
          <w:color w:val="00B050"/>
        </w:rPr>
        <w:t xml:space="preserve"> for example:</w:t>
      </w:r>
    </w:p>
    <w:p w14:paraId="5DD5A733" w14:textId="77777777" w:rsidR="00846C12" w:rsidRPr="008704E6" w:rsidRDefault="00846C12" w:rsidP="00FA74E2">
      <w:pPr>
        <w:rPr>
          <w:i/>
          <w:color w:val="00B050"/>
        </w:rPr>
      </w:pPr>
      <w:r w:rsidRPr="008704E6">
        <w:rPr>
          <w:i/>
          <w:color w:val="00B050"/>
        </w:rPr>
        <w:t>Review of all work produced by staff</w:t>
      </w:r>
    </w:p>
    <w:p w14:paraId="687C4636" w14:textId="77777777" w:rsidR="00846C12" w:rsidRPr="008704E6" w:rsidRDefault="00846C12" w:rsidP="00FA74E2">
      <w:pPr>
        <w:rPr>
          <w:i/>
          <w:color w:val="00B050"/>
        </w:rPr>
      </w:pPr>
      <w:r w:rsidRPr="008704E6">
        <w:rPr>
          <w:i/>
          <w:color w:val="00B050"/>
        </w:rPr>
        <w:t>Agreeing to the take on of all new clients</w:t>
      </w:r>
    </w:p>
    <w:p w14:paraId="029E7B09" w14:textId="4BFF2975" w:rsidR="00846C12" w:rsidRPr="008704E6" w:rsidRDefault="00846C12" w:rsidP="00FA74E2">
      <w:pPr>
        <w:rPr>
          <w:i/>
          <w:color w:val="00B050"/>
        </w:rPr>
      </w:pPr>
      <w:r w:rsidRPr="008704E6">
        <w:rPr>
          <w:i/>
          <w:color w:val="00B050"/>
        </w:rPr>
        <w:t>Other)</w:t>
      </w:r>
    </w:p>
    <w:p w14:paraId="16E6464C" w14:textId="77777777" w:rsidR="00377010" w:rsidRPr="00ED7250" w:rsidRDefault="00377010" w:rsidP="00FA74E2">
      <w:pPr>
        <w:rPr>
          <w:i/>
          <w:color w:val="FF0000"/>
        </w:rPr>
      </w:pPr>
    </w:p>
    <w:p w14:paraId="14E2AD96" w14:textId="77777777" w:rsidR="00D7511C" w:rsidRPr="00ED7250" w:rsidRDefault="00D7511C" w:rsidP="002277AD">
      <w:pPr>
        <w:pStyle w:val="ListParagraph"/>
        <w:numPr>
          <w:ilvl w:val="0"/>
          <w:numId w:val="29"/>
        </w:numPr>
        <w:rPr>
          <w:b/>
          <w:sz w:val="28"/>
          <w:szCs w:val="28"/>
        </w:rPr>
      </w:pPr>
      <w:r w:rsidRPr="00ED7250">
        <w:rPr>
          <w:b/>
          <w:sz w:val="28"/>
          <w:szCs w:val="28"/>
        </w:rPr>
        <w:t>Record Keeping</w:t>
      </w:r>
    </w:p>
    <w:p w14:paraId="572A1881" w14:textId="1399E233" w:rsidR="00D7511C" w:rsidRPr="00ED7250" w:rsidRDefault="00ED7D07" w:rsidP="00691860">
      <w:pPr>
        <w:jc w:val="both"/>
      </w:pPr>
      <w:r w:rsidRPr="00ED7250">
        <w:t xml:space="preserve">Record keeping </w:t>
      </w:r>
      <w:r w:rsidR="005259EE" w:rsidRPr="00ED7250">
        <w:t xml:space="preserve">shall </w:t>
      </w:r>
      <w:r w:rsidRPr="00ED7250">
        <w:t>be undertaken in accordance with the requirements of MLR and based on the guidance included in chapter 7 of AMLGAS.</w:t>
      </w:r>
    </w:p>
    <w:p w14:paraId="04FAE283" w14:textId="7CDF277E" w:rsidR="000E134C" w:rsidRPr="008704E6" w:rsidRDefault="000E134C" w:rsidP="00691860">
      <w:pPr>
        <w:jc w:val="both"/>
        <w:rPr>
          <w:color w:val="00B050"/>
        </w:rPr>
      </w:pPr>
      <w:r w:rsidRPr="00ED7250">
        <w:t>Records of CDD</w:t>
      </w:r>
      <w:r w:rsidR="005259EE" w:rsidRPr="00691860">
        <w:t>/EDD</w:t>
      </w:r>
      <w:r w:rsidR="005259EE" w:rsidRPr="00ED7250">
        <w:t xml:space="preserve"> </w:t>
      </w:r>
      <w:r w:rsidRPr="00ED7250">
        <w:t xml:space="preserve">are kept on </w:t>
      </w:r>
      <w:r w:rsidRPr="00691860">
        <w:rPr>
          <w:color w:val="FF0000"/>
        </w:rPr>
        <w:t>[</w:t>
      </w:r>
      <w:r w:rsidRPr="00ED7250">
        <w:rPr>
          <w:color w:val="FF0000"/>
        </w:rPr>
        <w:t>individual client files]/[</w:t>
      </w:r>
      <w:r w:rsidR="00B70EE0" w:rsidRPr="00ED7250">
        <w:rPr>
          <w:color w:val="FF0000"/>
        </w:rPr>
        <w:t>e</w:t>
      </w:r>
      <w:r w:rsidRPr="00ED7250">
        <w:rPr>
          <w:color w:val="FF0000"/>
        </w:rPr>
        <w:t>lectronically]/[</w:t>
      </w:r>
      <w:r w:rsidR="00B70EE0" w:rsidRPr="00ED7250">
        <w:rPr>
          <w:color w:val="FF0000"/>
        </w:rPr>
        <w:t>o</w:t>
      </w:r>
      <w:r w:rsidRPr="00ED7250">
        <w:rPr>
          <w:color w:val="FF0000"/>
        </w:rPr>
        <w:t>ther</w:t>
      </w:r>
      <w:r w:rsidR="00B70EE0" w:rsidRPr="00ED7250">
        <w:rPr>
          <w:color w:val="FF0000"/>
        </w:rPr>
        <w:t>]</w:t>
      </w:r>
      <w:r w:rsidRPr="00ED7250">
        <w:rPr>
          <w:color w:val="FF0000"/>
        </w:rPr>
        <w:t xml:space="preserve"> </w:t>
      </w:r>
      <w:r w:rsidR="00B70EE0" w:rsidRPr="008704E6">
        <w:rPr>
          <w:color w:val="00B050"/>
        </w:rPr>
        <w:t>(</w:t>
      </w:r>
      <w:r w:rsidRPr="008704E6">
        <w:rPr>
          <w:i/>
          <w:color w:val="00B050"/>
        </w:rPr>
        <w:t>tailor based on the record in place within the firm</w:t>
      </w:r>
      <w:r w:rsidR="00B70EE0" w:rsidRPr="008704E6">
        <w:rPr>
          <w:i/>
          <w:color w:val="00B050"/>
        </w:rPr>
        <w:t xml:space="preserve"> and if you have outsourcing arrangements in relation to records this should also be referred to).</w:t>
      </w:r>
    </w:p>
    <w:p w14:paraId="27D0604E" w14:textId="4ED19AFF" w:rsidR="00ED7D07" w:rsidRPr="008704E6" w:rsidRDefault="00ED7D07" w:rsidP="00691860">
      <w:pPr>
        <w:jc w:val="both"/>
        <w:rPr>
          <w:color w:val="00B050"/>
        </w:rPr>
      </w:pPr>
      <w:r w:rsidRPr="00ED7D07">
        <w:rPr>
          <w:color w:val="FF0000"/>
        </w:rPr>
        <w:t>[Record retention is agreed with clients through the engagement letter in place between the f</w:t>
      </w:r>
      <w:r w:rsidR="0009426B">
        <w:rPr>
          <w:color w:val="FF0000"/>
        </w:rPr>
        <w:t>irm and that client and/or our p</w:t>
      </w:r>
      <w:r w:rsidRPr="00ED7D07">
        <w:rPr>
          <w:color w:val="FF0000"/>
        </w:rPr>
        <w:t xml:space="preserve">rivacy </w:t>
      </w:r>
      <w:r w:rsidR="0009426B">
        <w:rPr>
          <w:color w:val="FF0000"/>
        </w:rPr>
        <w:t>n</w:t>
      </w:r>
      <w:r w:rsidRPr="00ED7D07">
        <w:rPr>
          <w:color w:val="FF0000"/>
        </w:rPr>
        <w:t>otice]</w:t>
      </w:r>
      <w:r>
        <w:rPr>
          <w:color w:val="FF0000"/>
        </w:rPr>
        <w:t>.</w:t>
      </w:r>
      <w:r w:rsidR="0078180A">
        <w:rPr>
          <w:color w:val="FF0000"/>
        </w:rPr>
        <w:t xml:space="preserve"> </w:t>
      </w:r>
      <w:r w:rsidR="0078180A" w:rsidRPr="008704E6">
        <w:rPr>
          <w:i/>
          <w:iCs/>
          <w:color w:val="00B050"/>
        </w:rPr>
        <w:t>(Note it is important to check that the record retention period agreed with clients through the engagement letter and privacy notice tie in to the policy set out here).</w:t>
      </w:r>
    </w:p>
    <w:p w14:paraId="000B6A54" w14:textId="77777777" w:rsidR="00ED7D07" w:rsidRPr="008704E6" w:rsidRDefault="00ED7D07" w:rsidP="00ED7D07">
      <w:pPr>
        <w:rPr>
          <w:i/>
          <w:color w:val="00B050"/>
        </w:rPr>
      </w:pPr>
      <w:r w:rsidRPr="00ED7D07">
        <w:t xml:space="preserve">Records can be identified for destruction after the </w:t>
      </w:r>
      <w:r>
        <w:t xml:space="preserve">statutory or longer agreed </w:t>
      </w:r>
      <w:r w:rsidRPr="00ED7D07">
        <w:t xml:space="preserve">period by reference to </w:t>
      </w:r>
      <w:r w:rsidRPr="008704E6">
        <w:rPr>
          <w:i/>
          <w:color w:val="00B050"/>
        </w:rPr>
        <w:t>[spreadsheet/automated system etc details to be added by sole practitioner and a system should be in place].</w:t>
      </w:r>
    </w:p>
    <w:p w14:paraId="50FAD1C3" w14:textId="0101069B" w:rsidR="006715C1" w:rsidRPr="008704E6" w:rsidRDefault="006715C1" w:rsidP="00ED7D07">
      <w:pPr>
        <w:rPr>
          <w:b/>
          <w:sz w:val="28"/>
          <w:szCs w:val="28"/>
        </w:rPr>
      </w:pPr>
      <w:r>
        <w:rPr>
          <w:color w:val="FF0000"/>
        </w:rPr>
        <w:t>[</w:t>
      </w:r>
      <w:r w:rsidRPr="006715C1">
        <w:rPr>
          <w:color w:val="FF0000"/>
        </w:rPr>
        <w:t>This firm</w:t>
      </w:r>
      <w:r>
        <w:rPr>
          <w:color w:val="FF0000"/>
        </w:rPr>
        <w:t xml:space="preserve"> does not enter into reliance agreements with other firms] or</w:t>
      </w:r>
      <w:r w:rsidRPr="006715C1">
        <w:rPr>
          <w:color w:val="FF0000"/>
        </w:rPr>
        <w:t xml:space="preserve"> </w:t>
      </w:r>
      <w:r w:rsidRPr="008704E6">
        <w:rPr>
          <w:i/>
          <w:color w:val="00B050"/>
        </w:rPr>
        <w:t>[</w:t>
      </w:r>
      <w:r w:rsidR="00B70EE0" w:rsidRPr="008704E6">
        <w:rPr>
          <w:i/>
          <w:color w:val="00B050"/>
        </w:rPr>
        <w:t>firm</w:t>
      </w:r>
      <w:r w:rsidRPr="008704E6">
        <w:rPr>
          <w:i/>
          <w:color w:val="00B050"/>
        </w:rPr>
        <w:t xml:space="preserve"> to add in comments in relation to reliance on CDD undertaken by other firms if there are agreements in place but note there are strict conditions which must be adhered to</w:t>
      </w:r>
      <w:r w:rsidR="00102BB2" w:rsidRPr="008704E6">
        <w:rPr>
          <w:i/>
          <w:color w:val="00B050"/>
        </w:rPr>
        <w:t>,</w:t>
      </w:r>
      <w:r w:rsidRPr="008704E6">
        <w:rPr>
          <w:i/>
          <w:color w:val="00B050"/>
        </w:rPr>
        <w:t xml:space="preserve"> refer to sections 5.</w:t>
      </w:r>
      <w:r w:rsidR="00102BB2" w:rsidRPr="008704E6">
        <w:rPr>
          <w:i/>
          <w:color w:val="00B050"/>
        </w:rPr>
        <w:t>4</w:t>
      </w:r>
      <w:r w:rsidRPr="008704E6">
        <w:rPr>
          <w:i/>
          <w:color w:val="00B050"/>
        </w:rPr>
        <w:t xml:space="preserve"> of AMLGAS].</w:t>
      </w:r>
      <w:r w:rsidRPr="008704E6">
        <w:rPr>
          <w:b/>
          <w:sz w:val="28"/>
          <w:szCs w:val="28"/>
        </w:rPr>
        <w:t xml:space="preserve"> </w:t>
      </w:r>
    </w:p>
    <w:p w14:paraId="67092485" w14:textId="0D59CB64" w:rsidR="002277AD" w:rsidRDefault="006715C1" w:rsidP="00ED7D07">
      <w:pPr>
        <w:pStyle w:val="ListParagraph"/>
        <w:numPr>
          <w:ilvl w:val="0"/>
          <w:numId w:val="29"/>
        </w:numPr>
        <w:rPr>
          <w:b/>
          <w:sz w:val="28"/>
          <w:szCs w:val="28"/>
        </w:rPr>
      </w:pPr>
      <w:r>
        <w:rPr>
          <w:b/>
          <w:sz w:val="28"/>
          <w:szCs w:val="28"/>
        </w:rPr>
        <w:t>Reporting</w:t>
      </w:r>
      <w:r w:rsidR="005259EE">
        <w:rPr>
          <w:b/>
          <w:sz w:val="28"/>
          <w:szCs w:val="28"/>
        </w:rPr>
        <w:t xml:space="preserve"> - Declaration</w:t>
      </w:r>
    </w:p>
    <w:p w14:paraId="64CAEFA3" w14:textId="2C9DBAD1" w:rsidR="00ED7D07" w:rsidRPr="00ED7250" w:rsidRDefault="00903CCA" w:rsidP="00691860">
      <w:pPr>
        <w:autoSpaceDE w:val="0"/>
        <w:autoSpaceDN w:val="0"/>
        <w:adjustRightInd w:val="0"/>
        <w:spacing w:after="0" w:line="240" w:lineRule="auto"/>
        <w:jc w:val="both"/>
      </w:pPr>
      <w:r>
        <w:rPr>
          <w:rFonts w:cs="Times-Roman"/>
        </w:rPr>
        <w:t xml:space="preserve">It is a requirement that where </w:t>
      </w:r>
      <w:r w:rsidRPr="00691860">
        <w:rPr>
          <w:rFonts w:cs="Times-Roman"/>
          <w:color w:val="FF0000"/>
        </w:rPr>
        <w:t>[</w:t>
      </w:r>
      <w:r w:rsidR="0009426B">
        <w:rPr>
          <w:rFonts w:cs="Times-Roman"/>
          <w:color w:val="FF0000"/>
        </w:rPr>
        <w:t xml:space="preserve">I, </w:t>
      </w:r>
      <w:r w:rsidRPr="00691860">
        <w:rPr>
          <w:rFonts w:cs="Times-Roman"/>
          <w:color w:val="FF0000"/>
        </w:rPr>
        <w:t>name of sole practitioner]/[name of MLRO</w:t>
      </w:r>
      <w:r w:rsidRPr="00E95A44">
        <w:rPr>
          <w:rFonts w:cs="Times-Roman"/>
          <w:color w:val="FF0000"/>
        </w:rPr>
        <w:t>]</w:t>
      </w:r>
      <w:r w:rsidR="00ED7D07" w:rsidRPr="00E95A44">
        <w:t xml:space="preserve"> know</w:t>
      </w:r>
      <w:r w:rsidR="00ED7D07" w:rsidRPr="00ED7250">
        <w:t xml:space="preserve"> or suspect (or ha</w:t>
      </w:r>
      <w:r w:rsidR="00E04640">
        <w:t>ve</w:t>
      </w:r>
      <w:r w:rsidRPr="00691860">
        <w:t xml:space="preserve"> </w:t>
      </w:r>
      <w:r w:rsidR="00ED7D07" w:rsidRPr="00ED7250">
        <w:t xml:space="preserve">reasonable grounds for knowing or suspecting) that a person is engaged in money laundering or terrorist financing as a result of information received in the course of the business or otherwise through carrying on that business </w:t>
      </w:r>
      <w:r w:rsidRPr="00691860">
        <w:t>then they</w:t>
      </w:r>
      <w:r w:rsidR="00ED7D07" w:rsidRPr="00ED7250">
        <w:t xml:space="preserve"> must comply with</w:t>
      </w:r>
      <w:r w:rsidR="005259EE" w:rsidRPr="00691860">
        <w:rPr>
          <w:rFonts w:cs="Times-Roman"/>
        </w:rPr>
        <w:t>:</w:t>
      </w:r>
    </w:p>
    <w:p w14:paraId="58581A94" w14:textId="77777777" w:rsidR="005259EE" w:rsidRPr="00691860" w:rsidRDefault="005259EE" w:rsidP="005259EE">
      <w:pPr>
        <w:autoSpaceDE w:val="0"/>
        <w:autoSpaceDN w:val="0"/>
        <w:adjustRightInd w:val="0"/>
        <w:spacing w:after="0" w:line="240" w:lineRule="auto"/>
        <w:jc w:val="both"/>
        <w:rPr>
          <w:rFonts w:cs="Times-Roman"/>
        </w:rPr>
      </w:pPr>
    </w:p>
    <w:p w14:paraId="47007BDA" w14:textId="31C1387E" w:rsidR="00ED7D07" w:rsidRPr="00ED7250" w:rsidRDefault="00ED7D07" w:rsidP="009052EB">
      <w:pPr>
        <w:pStyle w:val="ListParagraph"/>
        <w:numPr>
          <w:ilvl w:val="0"/>
          <w:numId w:val="44"/>
        </w:numPr>
        <w:autoSpaceDE w:val="0"/>
        <w:autoSpaceDN w:val="0"/>
        <w:adjustRightInd w:val="0"/>
        <w:spacing w:after="0" w:line="240" w:lineRule="auto"/>
        <w:jc w:val="both"/>
      </w:pPr>
      <w:r w:rsidRPr="00ED7250">
        <w:t>Part 3 of the Terrorism Act 2000(</w:t>
      </w:r>
      <w:r w:rsidRPr="008704E6">
        <w:rPr>
          <w:bCs/>
        </w:rPr>
        <w:t>a</w:t>
      </w:r>
      <w:r w:rsidRPr="00ED7250">
        <w:t>); or</w:t>
      </w:r>
    </w:p>
    <w:p w14:paraId="1CE0DF4C" w14:textId="590786A2" w:rsidR="005259EE" w:rsidRPr="009052EB" w:rsidRDefault="00ED7D07" w:rsidP="009052EB">
      <w:pPr>
        <w:pStyle w:val="ListParagraph"/>
        <w:numPr>
          <w:ilvl w:val="0"/>
          <w:numId w:val="44"/>
        </w:numPr>
        <w:autoSpaceDE w:val="0"/>
        <w:autoSpaceDN w:val="0"/>
        <w:adjustRightInd w:val="0"/>
        <w:jc w:val="both"/>
        <w:rPr>
          <w:rFonts w:cs="Times-Roman"/>
        </w:rPr>
      </w:pPr>
      <w:r w:rsidRPr="00ED7250">
        <w:t>Part 7 of the Proceeds of Crime Act 2002(</w:t>
      </w:r>
      <w:r w:rsidRPr="00CA3987">
        <w:rPr>
          <w:bCs/>
        </w:rPr>
        <w:t>b)</w:t>
      </w:r>
      <w:r w:rsidRPr="00ED7250">
        <w:t>;</w:t>
      </w:r>
      <w:r w:rsidR="005259EE" w:rsidRPr="009052EB">
        <w:rPr>
          <w:rFonts w:cs="Times-Roman"/>
        </w:rPr>
        <w:t xml:space="preserve"> </w:t>
      </w:r>
      <w:r w:rsidR="00F57CFA" w:rsidRPr="00ED7250">
        <w:t>and make a Suspicious Activity Report.</w:t>
      </w:r>
      <w:r w:rsidR="00AE1D5D">
        <w:t xml:space="preserve"> </w:t>
      </w:r>
    </w:p>
    <w:p w14:paraId="79E319C8" w14:textId="6001D8E4" w:rsidR="00F57CFA" w:rsidRPr="00ED7250" w:rsidRDefault="00F57CFA" w:rsidP="00691860">
      <w:pPr>
        <w:jc w:val="both"/>
      </w:pPr>
      <w:r w:rsidRPr="00ED7250">
        <w:t>This will be considered by</w:t>
      </w:r>
      <w:r w:rsidR="00903CCA" w:rsidRPr="00691860">
        <w:t xml:space="preserve"> </w:t>
      </w:r>
      <w:r w:rsidR="00903CCA" w:rsidRPr="00691860">
        <w:rPr>
          <w:rFonts w:cs="Times-Roman"/>
          <w:color w:val="FF0000"/>
        </w:rPr>
        <w:t>[name of sole practitioner]/[name of MLRO]</w:t>
      </w:r>
      <w:r w:rsidRPr="00ED7250">
        <w:t xml:space="preserve"> by reference to the guidance in </w:t>
      </w:r>
      <w:r w:rsidR="005259EE" w:rsidRPr="00691860">
        <w:rPr>
          <w:rFonts w:cs="Times-Roman"/>
        </w:rPr>
        <w:t>C</w:t>
      </w:r>
      <w:r w:rsidRPr="00691860">
        <w:rPr>
          <w:rFonts w:cs="Times-Roman"/>
        </w:rPr>
        <w:t>hapter</w:t>
      </w:r>
      <w:r w:rsidRPr="00ED7250">
        <w:t xml:space="preserve"> 6</w:t>
      </w:r>
      <w:r w:rsidR="006C338C" w:rsidRPr="00691860">
        <w:t xml:space="preserve"> and appendix </w:t>
      </w:r>
      <w:r w:rsidR="00103138">
        <w:t>C</w:t>
      </w:r>
      <w:r w:rsidRPr="00ED7250">
        <w:t xml:space="preserve"> of AMLGAS.</w:t>
      </w:r>
    </w:p>
    <w:p w14:paraId="1861102F" w14:textId="2CCD5AF0" w:rsidR="00F57CFA" w:rsidRPr="00ED7250" w:rsidRDefault="005259EE" w:rsidP="00691860">
      <w:pPr>
        <w:jc w:val="both"/>
        <w:rPr>
          <w:rFonts w:cs="Times-Roman"/>
        </w:rPr>
      </w:pPr>
      <w:r w:rsidRPr="00691860">
        <w:rPr>
          <w:rFonts w:cs="Times-Roman"/>
        </w:rPr>
        <w:t>R</w:t>
      </w:r>
      <w:r w:rsidR="00F57CFA" w:rsidRPr="00691860">
        <w:rPr>
          <w:rFonts w:cs="Times-Roman"/>
        </w:rPr>
        <w:t>eports</w:t>
      </w:r>
      <w:r w:rsidR="00F57CFA" w:rsidRPr="00ED7250">
        <w:t xml:space="preserve"> should be made to the N</w:t>
      </w:r>
      <w:r w:rsidR="00E04640">
        <w:t>ational Crime Agency</w:t>
      </w:r>
      <w:r w:rsidR="00CA3987">
        <w:t xml:space="preserve"> </w:t>
      </w:r>
      <w:r w:rsidR="00F57CFA" w:rsidRPr="00ED7250">
        <w:t>online and the relevant link providing advice on the SAR online system is:</w:t>
      </w:r>
    </w:p>
    <w:p w14:paraId="5EB69EBC" w14:textId="77777777" w:rsidR="00F57CFA" w:rsidRPr="00ED7250" w:rsidRDefault="0060155E" w:rsidP="00F57CFA">
      <w:pPr>
        <w:autoSpaceDE w:val="0"/>
        <w:autoSpaceDN w:val="0"/>
        <w:rPr>
          <w:rFonts w:ascii="Times New Roman" w:hAnsi="Times New Roman"/>
          <w:sz w:val="24"/>
          <w:szCs w:val="24"/>
        </w:rPr>
      </w:pPr>
      <w:hyperlink r:id="rId34" w:history="1">
        <w:r w:rsidR="00F57CFA" w:rsidRPr="00ED7250">
          <w:rPr>
            <w:rStyle w:val="Hyperlink"/>
            <w:color w:val="0000FF"/>
          </w:rPr>
          <w:t>https://www.ukciu.gov.uk/(pti1v145322oty55ufu1b43u)/SARonline.aspx</w:t>
        </w:r>
      </w:hyperlink>
    </w:p>
    <w:p w14:paraId="2204EAF7" w14:textId="7D3DE398" w:rsidR="005259EE" w:rsidRPr="00ED7250" w:rsidRDefault="00903CCA" w:rsidP="00903CCA">
      <w:pPr>
        <w:jc w:val="both"/>
        <w:rPr>
          <w:color w:val="FF0000"/>
        </w:rPr>
      </w:pPr>
      <w:r w:rsidRPr="00ED7250">
        <w:rPr>
          <w:color w:val="FF0000"/>
        </w:rPr>
        <w:lastRenderedPageBreak/>
        <w:t>[</w:t>
      </w:r>
      <w:r w:rsidRPr="00691860">
        <w:rPr>
          <w:color w:val="FF0000"/>
        </w:rPr>
        <w:t>A</w:t>
      </w:r>
      <w:r w:rsidR="005259EE" w:rsidRPr="00691860">
        <w:rPr>
          <w:color w:val="FF0000"/>
        </w:rPr>
        <w:t xml:space="preserve">ll </w:t>
      </w:r>
      <w:r w:rsidR="00ED7D07" w:rsidRPr="00691860">
        <w:rPr>
          <w:color w:val="FF0000"/>
        </w:rPr>
        <w:t>staff must report</w:t>
      </w:r>
      <w:r w:rsidR="005259EE" w:rsidRPr="00691860">
        <w:rPr>
          <w:color w:val="FF0000"/>
        </w:rPr>
        <w:t xml:space="preserve"> </w:t>
      </w:r>
      <w:r w:rsidR="00ED7D07" w:rsidRPr="00691860">
        <w:rPr>
          <w:color w:val="FF0000"/>
        </w:rPr>
        <w:t xml:space="preserve">every instance where they have knowledge or suspicion of ML/TF to </w:t>
      </w:r>
      <w:r w:rsidR="00954A45" w:rsidRPr="00096FF9">
        <w:rPr>
          <w:rFonts w:cs="Times-Roman"/>
          <w:color w:val="FF0000"/>
        </w:rPr>
        <w:t>[</w:t>
      </w:r>
      <w:r w:rsidR="00954A45" w:rsidRPr="00691860">
        <w:rPr>
          <w:rFonts w:cs="Times-Roman"/>
          <w:color w:val="FF0000"/>
        </w:rPr>
        <w:t>name of sole practitioner (MLRO)]/[name of MLRO]</w:t>
      </w:r>
      <w:r w:rsidR="00ED7D07" w:rsidRPr="00691860">
        <w:rPr>
          <w:color w:val="FF0000"/>
        </w:rPr>
        <w:t xml:space="preserve"> without delay.</w:t>
      </w:r>
      <w:r w:rsidR="00AE1D5D">
        <w:rPr>
          <w:color w:val="FF0000"/>
        </w:rPr>
        <w:t xml:space="preserve"> </w:t>
      </w:r>
    </w:p>
    <w:p w14:paraId="31B6D827" w14:textId="6226E265" w:rsidR="00997B92" w:rsidRPr="00691860" w:rsidRDefault="00ED7D07" w:rsidP="00997B92">
      <w:pPr>
        <w:jc w:val="both"/>
        <w:rPr>
          <w:color w:val="FF0000"/>
        </w:rPr>
      </w:pPr>
      <w:r w:rsidRPr="00691860">
        <w:rPr>
          <w:color w:val="FF0000"/>
        </w:rPr>
        <w:t xml:space="preserve">This should be done </w:t>
      </w:r>
      <w:r w:rsidR="00997B92" w:rsidRPr="00691860">
        <w:rPr>
          <w:color w:val="FF0000"/>
        </w:rPr>
        <w:t xml:space="preserve">by </w:t>
      </w:r>
      <w:r w:rsidR="008C726F" w:rsidRPr="00691860">
        <w:rPr>
          <w:color w:val="FF0000"/>
        </w:rPr>
        <w:t xml:space="preserve">using the </w:t>
      </w:r>
      <w:r w:rsidR="001B2E73" w:rsidRPr="00691860">
        <w:rPr>
          <w:color w:val="FF0000"/>
        </w:rPr>
        <w:t xml:space="preserve">Internal Money Laundering </w:t>
      </w:r>
      <w:r w:rsidR="00997B92" w:rsidRPr="00691860">
        <w:rPr>
          <w:color w:val="FF0000"/>
        </w:rPr>
        <w:t>Report F</w:t>
      </w:r>
      <w:r w:rsidR="008C726F" w:rsidRPr="00691860">
        <w:rPr>
          <w:color w:val="FF0000"/>
        </w:rPr>
        <w:t xml:space="preserve">orm </w:t>
      </w:r>
      <w:r w:rsidR="00997B92" w:rsidRPr="00691860">
        <w:rPr>
          <w:color w:val="FF0000"/>
        </w:rPr>
        <w:t xml:space="preserve">available to all </w:t>
      </w:r>
      <w:r w:rsidR="008C726F" w:rsidRPr="00691860">
        <w:rPr>
          <w:color w:val="FF0000"/>
        </w:rPr>
        <w:t>to staff</w:t>
      </w:r>
      <w:r w:rsidR="00914AB7">
        <w:rPr>
          <w:color w:val="FF0000"/>
        </w:rPr>
        <w:t xml:space="preserve"> (appendix four)</w:t>
      </w:r>
      <w:r w:rsidR="00040A9C" w:rsidRPr="00691860">
        <w:rPr>
          <w:color w:val="FF0000"/>
        </w:rPr>
        <w:t>.</w:t>
      </w:r>
      <w:r w:rsidR="00AE1D5D">
        <w:rPr>
          <w:color w:val="FF0000"/>
        </w:rPr>
        <w:t xml:space="preserve"> </w:t>
      </w:r>
    </w:p>
    <w:p w14:paraId="4E8F2283" w14:textId="2383822E" w:rsidR="00997B92" w:rsidRPr="00691860" w:rsidRDefault="00997B92" w:rsidP="00997B92">
      <w:pPr>
        <w:jc w:val="both"/>
        <w:rPr>
          <w:color w:val="FF0000"/>
        </w:rPr>
      </w:pPr>
      <w:r w:rsidRPr="0009426B">
        <w:rPr>
          <w:b/>
          <w:color w:val="FF0000"/>
        </w:rPr>
        <w:t>Note:</w:t>
      </w:r>
      <w:r w:rsidRPr="00691860">
        <w:rPr>
          <w:color w:val="FF0000"/>
        </w:rPr>
        <w:t xml:space="preserve"> </w:t>
      </w:r>
      <w:r w:rsidR="001801BB">
        <w:rPr>
          <w:color w:val="FF0000"/>
        </w:rPr>
        <w:t>for security reasons r</w:t>
      </w:r>
      <w:r w:rsidRPr="00691860">
        <w:rPr>
          <w:color w:val="FF0000"/>
        </w:rPr>
        <w:t xml:space="preserve">eports must be made in writing by using the </w:t>
      </w:r>
      <w:r w:rsidR="001B2E73" w:rsidRPr="00691860">
        <w:rPr>
          <w:color w:val="FF0000"/>
        </w:rPr>
        <w:t xml:space="preserve">internal </w:t>
      </w:r>
      <w:r w:rsidRPr="00691860">
        <w:rPr>
          <w:color w:val="FF0000"/>
        </w:rPr>
        <w:t xml:space="preserve">form and must </w:t>
      </w:r>
      <w:r w:rsidR="00323EE4">
        <w:rPr>
          <w:color w:val="FF0000"/>
        </w:rPr>
        <w:t xml:space="preserve">be sent to the </w:t>
      </w:r>
      <w:r w:rsidRPr="00691860">
        <w:rPr>
          <w:color w:val="FF0000"/>
        </w:rPr>
        <w:t>MLRO</w:t>
      </w:r>
      <w:r w:rsidR="00323EE4">
        <w:rPr>
          <w:color w:val="FF0000"/>
        </w:rPr>
        <w:t xml:space="preserve"> using a secure mechanism</w:t>
      </w:r>
      <w:r w:rsidRPr="00691860">
        <w:rPr>
          <w:color w:val="FF0000"/>
        </w:rPr>
        <w:t>.</w:t>
      </w:r>
    </w:p>
    <w:p w14:paraId="642BED54" w14:textId="3BE3C489" w:rsidR="00997B92" w:rsidRPr="00691860" w:rsidRDefault="00997B92" w:rsidP="00691860">
      <w:pPr>
        <w:jc w:val="both"/>
        <w:rPr>
          <w:color w:val="FF0000"/>
        </w:rPr>
      </w:pPr>
      <w:r w:rsidRPr="00691860">
        <w:rPr>
          <w:color w:val="FF0000"/>
        </w:rPr>
        <w:t>A</w:t>
      </w:r>
      <w:r w:rsidR="001B2E73" w:rsidRPr="00691860">
        <w:rPr>
          <w:color w:val="FF0000"/>
        </w:rPr>
        <w:t xml:space="preserve">n email </w:t>
      </w:r>
      <w:r w:rsidRPr="00691860">
        <w:rPr>
          <w:color w:val="FF0000"/>
        </w:rPr>
        <w:t>acknowledgement</w:t>
      </w:r>
      <w:r w:rsidR="001B2E73" w:rsidRPr="00691860">
        <w:rPr>
          <w:color w:val="FF0000"/>
        </w:rPr>
        <w:t xml:space="preserve"> of receipt of the form will be </w:t>
      </w:r>
      <w:r w:rsidRPr="00691860">
        <w:rPr>
          <w:color w:val="FF0000"/>
        </w:rPr>
        <w:t>provided</w:t>
      </w:r>
      <w:r w:rsidR="006C338C" w:rsidRPr="00691860">
        <w:rPr>
          <w:color w:val="FF0000"/>
        </w:rPr>
        <w:t xml:space="preserve"> by the MLRO</w:t>
      </w:r>
      <w:r w:rsidRPr="00691860">
        <w:rPr>
          <w:color w:val="FF0000"/>
        </w:rPr>
        <w:t xml:space="preserve"> to the member of staff</w:t>
      </w:r>
      <w:r w:rsidR="001B2E73" w:rsidRPr="00691860">
        <w:rPr>
          <w:color w:val="FF0000"/>
        </w:rPr>
        <w:t>.</w:t>
      </w:r>
      <w:r w:rsidR="00AE1D5D">
        <w:rPr>
          <w:color w:val="FF0000"/>
        </w:rPr>
        <w:t xml:space="preserve"> </w:t>
      </w:r>
      <w:r w:rsidR="001801BB">
        <w:rPr>
          <w:color w:val="FF0000"/>
        </w:rPr>
        <w:t>This should provide minimal information about the incident reported for security reasons</w:t>
      </w:r>
      <w:r w:rsidR="001B2E73" w:rsidRPr="00691860">
        <w:rPr>
          <w:color w:val="FF0000"/>
        </w:rPr>
        <w:t>]</w:t>
      </w:r>
      <w:r w:rsidRPr="00691860">
        <w:rPr>
          <w:color w:val="FF0000"/>
        </w:rPr>
        <w:t xml:space="preserve"> </w:t>
      </w:r>
    </w:p>
    <w:p w14:paraId="043CA562" w14:textId="2989B9C1" w:rsidR="000E134C" w:rsidRDefault="00997B92" w:rsidP="00997B92">
      <w:pPr>
        <w:jc w:val="both"/>
      </w:pPr>
      <w:r w:rsidRPr="00691860">
        <w:t xml:space="preserve">Under no circumstances should the client or any of their representatives be advised that </w:t>
      </w:r>
      <w:r w:rsidR="000E134C" w:rsidRPr="00691860">
        <w:t xml:space="preserve">a </w:t>
      </w:r>
      <w:r w:rsidR="001B2E73" w:rsidRPr="00691860">
        <w:t xml:space="preserve">report </w:t>
      </w:r>
      <w:r w:rsidR="000E134C" w:rsidRPr="00691860">
        <w:t xml:space="preserve">has </w:t>
      </w:r>
      <w:r w:rsidR="001B2E73" w:rsidRPr="00691860">
        <w:t xml:space="preserve">been considered </w:t>
      </w:r>
      <w:r w:rsidRPr="00691860">
        <w:t>internally or</w:t>
      </w:r>
      <w:r w:rsidR="0009426B">
        <w:t xml:space="preserve"> that a s</w:t>
      </w:r>
      <w:r w:rsidR="001B2E73" w:rsidRPr="00691860">
        <w:t xml:space="preserve">uspicious </w:t>
      </w:r>
      <w:r w:rsidR="0009426B">
        <w:t>a</w:t>
      </w:r>
      <w:r w:rsidR="001B2E73" w:rsidRPr="00691860">
        <w:t xml:space="preserve">ctivity </w:t>
      </w:r>
      <w:r w:rsidR="0009426B">
        <w:t>r</w:t>
      </w:r>
      <w:r w:rsidR="001B2E73" w:rsidRPr="00691860">
        <w:t>eport (SAR) has been made by the MLRO</w:t>
      </w:r>
      <w:r w:rsidRPr="00691860">
        <w:t>.</w:t>
      </w:r>
    </w:p>
    <w:p w14:paraId="25A1495D" w14:textId="0DD7F4F7" w:rsidR="00D7511C" w:rsidRPr="002277AD" w:rsidRDefault="002277AD" w:rsidP="0039760C">
      <w:pPr>
        <w:pStyle w:val="ListParagraph"/>
        <w:numPr>
          <w:ilvl w:val="0"/>
          <w:numId w:val="29"/>
        </w:numPr>
        <w:rPr>
          <w:b/>
          <w:sz w:val="28"/>
          <w:szCs w:val="28"/>
        </w:rPr>
      </w:pPr>
      <w:r>
        <w:rPr>
          <w:b/>
          <w:sz w:val="28"/>
          <w:szCs w:val="28"/>
        </w:rPr>
        <w:t xml:space="preserve"> </w:t>
      </w:r>
      <w:r w:rsidR="00D7511C" w:rsidRPr="002277AD">
        <w:rPr>
          <w:b/>
          <w:sz w:val="28"/>
          <w:szCs w:val="28"/>
        </w:rPr>
        <w:t>Traini</w:t>
      </w:r>
      <w:r w:rsidR="003858BD">
        <w:rPr>
          <w:b/>
          <w:sz w:val="28"/>
          <w:szCs w:val="28"/>
        </w:rPr>
        <w:t>ng</w:t>
      </w:r>
      <w:r w:rsidR="003858BD">
        <w:rPr>
          <w:b/>
          <w:sz w:val="28"/>
          <w:szCs w:val="28"/>
        </w:rPr>
        <w:tab/>
      </w:r>
      <w:r w:rsidR="003858BD">
        <w:rPr>
          <w:b/>
          <w:sz w:val="28"/>
          <w:szCs w:val="28"/>
        </w:rPr>
        <w:tab/>
      </w:r>
    </w:p>
    <w:p w14:paraId="3788476F" w14:textId="21D146D7" w:rsidR="00F57CFA" w:rsidRDefault="008C726F" w:rsidP="00F57CFA">
      <w:r w:rsidRPr="008C726F">
        <w:t>It is a requirement of MLR</w:t>
      </w:r>
      <w:r>
        <w:t xml:space="preserve"> </w:t>
      </w:r>
      <w:r w:rsidRPr="008C726F">
        <w:t>that</w:t>
      </w:r>
      <w:r>
        <w:t xml:space="preserve"> regular AML</w:t>
      </w:r>
      <w:r w:rsidR="00997B92">
        <w:t>/CTF</w:t>
      </w:r>
      <w:r>
        <w:t xml:space="preserve"> </w:t>
      </w:r>
      <w:r w:rsidR="00745D8A">
        <w:t>t</w:t>
      </w:r>
      <w:r>
        <w:t>raining is undertaken</w:t>
      </w:r>
      <w:r w:rsidR="00103138">
        <w:t xml:space="preserve"> by the principals in the business, staff members and agents.  A</w:t>
      </w:r>
      <w:r>
        <w:t xml:space="preserve"> written record of</w:t>
      </w:r>
      <w:r w:rsidR="00997B92">
        <w:t xml:space="preserve"> the </w:t>
      </w:r>
      <w:r>
        <w:t xml:space="preserve">training </w:t>
      </w:r>
      <w:r w:rsidR="00997B92">
        <w:t xml:space="preserve">delivered </w:t>
      </w:r>
      <w:r>
        <w:t xml:space="preserve">is </w:t>
      </w:r>
      <w:r w:rsidR="00546C3F">
        <w:t xml:space="preserve">also required to be </w:t>
      </w:r>
      <w:r>
        <w:t>maintained.</w:t>
      </w:r>
    </w:p>
    <w:p w14:paraId="02292E37" w14:textId="7F53CCE3" w:rsidR="008C726F" w:rsidRPr="008704E6" w:rsidRDefault="008C726F" w:rsidP="00F57CFA">
      <w:pPr>
        <w:rPr>
          <w:color w:val="00B050"/>
        </w:rPr>
      </w:pPr>
      <w:r>
        <w:t xml:space="preserve">Arrangements for </w:t>
      </w:r>
      <w:r w:rsidR="001B2E73">
        <w:t>t</w:t>
      </w:r>
      <w:r>
        <w:t xml:space="preserve">raining are </w:t>
      </w:r>
      <w:r w:rsidRPr="008704E6">
        <w:rPr>
          <w:color w:val="00B050"/>
        </w:rPr>
        <w:t>[</w:t>
      </w:r>
      <w:r w:rsidR="000B6F54" w:rsidRPr="008704E6">
        <w:rPr>
          <w:i/>
          <w:color w:val="00B050"/>
        </w:rPr>
        <w:t>firm</w:t>
      </w:r>
      <w:r w:rsidRPr="008704E6">
        <w:rPr>
          <w:i/>
          <w:color w:val="00B050"/>
        </w:rPr>
        <w:t xml:space="preserve"> to add details of the training undertaken, how often it will be done and how this will be recorded</w:t>
      </w:r>
      <w:r w:rsidRPr="008704E6">
        <w:rPr>
          <w:color w:val="00B050"/>
        </w:rPr>
        <w:t>].</w:t>
      </w:r>
    </w:p>
    <w:p w14:paraId="67CE569F" w14:textId="77777777" w:rsidR="003B36C2" w:rsidRDefault="003B36C2" w:rsidP="005648B3">
      <w:pPr>
        <w:rPr>
          <w:b/>
          <w:sz w:val="28"/>
          <w:szCs w:val="28"/>
        </w:rPr>
      </w:pPr>
    </w:p>
    <w:p w14:paraId="56EC3AF0" w14:textId="46691568" w:rsidR="003B36C2" w:rsidRPr="000232C1" w:rsidRDefault="003B36C2" w:rsidP="003B36C2">
      <w:pPr>
        <w:autoSpaceDE w:val="0"/>
        <w:autoSpaceDN w:val="0"/>
        <w:adjustRightInd w:val="0"/>
        <w:spacing w:after="0" w:line="240" w:lineRule="auto"/>
        <w:rPr>
          <w:rFonts w:cstheme="minorHAnsi"/>
          <w:b/>
          <w:color w:val="FF0000"/>
          <w:sz w:val="24"/>
          <w:szCs w:val="24"/>
        </w:rPr>
      </w:pPr>
      <w:r w:rsidRPr="000232C1">
        <w:rPr>
          <w:rFonts w:cstheme="minorHAnsi"/>
          <w:b/>
          <w:color w:val="FF0000"/>
        </w:rPr>
        <w:t>[</w:t>
      </w:r>
      <w:r w:rsidR="006B58CE">
        <w:rPr>
          <w:rFonts w:cstheme="minorHAnsi"/>
          <w:b/>
          <w:color w:val="FF0000"/>
        </w:rPr>
        <w:t>N</w:t>
      </w:r>
      <w:r w:rsidRPr="000232C1">
        <w:rPr>
          <w:rFonts w:cstheme="minorHAnsi"/>
          <w:b/>
          <w:color w:val="FF0000"/>
          <w:sz w:val="24"/>
          <w:szCs w:val="24"/>
        </w:rPr>
        <w:t>ame of member]</w:t>
      </w:r>
    </w:p>
    <w:p w14:paraId="3F9DDE75" w14:textId="11BDD89E" w:rsidR="003B36C2" w:rsidRPr="000232C1" w:rsidRDefault="003B36C2" w:rsidP="003B36C2">
      <w:pPr>
        <w:rPr>
          <w:b/>
          <w:color w:val="FF0000"/>
          <w:sz w:val="24"/>
          <w:szCs w:val="24"/>
        </w:rPr>
      </w:pPr>
      <w:r w:rsidRPr="000232C1">
        <w:rPr>
          <w:b/>
          <w:color w:val="FF0000"/>
          <w:sz w:val="24"/>
          <w:szCs w:val="24"/>
        </w:rPr>
        <w:t>[</w:t>
      </w:r>
      <w:r w:rsidR="006B58CE">
        <w:rPr>
          <w:b/>
          <w:color w:val="FF0000"/>
          <w:sz w:val="24"/>
          <w:szCs w:val="24"/>
        </w:rPr>
        <w:t>N</w:t>
      </w:r>
      <w:r w:rsidRPr="000232C1">
        <w:rPr>
          <w:b/>
          <w:color w:val="FF0000"/>
          <w:sz w:val="24"/>
          <w:szCs w:val="24"/>
        </w:rPr>
        <w:t>ame of firm]</w:t>
      </w:r>
    </w:p>
    <w:p w14:paraId="266BFD1B" w14:textId="6DF47924" w:rsidR="003B36C2" w:rsidRDefault="003B36C2" w:rsidP="003B36C2">
      <w:pPr>
        <w:rPr>
          <w:b/>
          <w:color w:val="FF0000"/>
          <w:sz w:val="24"/>
          <w:szCs w:val="24"/>
        </w:rPr>
      </w:pPr>
      <w:r>
        <w:rPr>
          <w:b/>
          <w:sz w:val="24"/>
          <w:szCs w:val="24"/>
        </w:rPr>
        <w:t>Date</w:t>
      </w:r>
      <w:r w:rsidRPr="000232C1">
        <w:rPr>
          <w:b/>
          <w:color w:val="FF0000"/>
          <w:sz w:val="24"/>
          <w:szCs w:val="24"/>
        </w:rPr>
        <w:t xml:space="preserve"> [dd/mm/yyyy]</w:t>
      </w:r>
    </w:p>
    <w:p w14:paraId="4623842B" w14:textId="77777777" w:rsidR="003B36C2" w:rsidRDefault="003B36C2" w:rsidP="005648B3">
      <w:pPr>
        <w:rPr>
          <w:b/>
          <w:sz w:val="28"/>
          <w:szCs w:val="28"/>
        </w:rPr>
        <w:sectPr w:rsidR="003B36C2" w:rsidSect="00691860">
          <w:pgSz w:w="11906" w:h="16838"/>
          <w:pgMar w:top="1080" w:right="1440" w:bottom="1440" w:left="1440" w:header="708" w:footer="708" w:gutter="0"/>
          <w:cols w:space="708"/>
          <w:docGrid w:linePitch="360"/>
        </w:sectPr>
      </w:pPr>
    </w:p>
    <w:p w14:paraId="7A85B142" w14:textId="56898F76" w:rsidR="005648B3" w:rsidRPr="005648B3" w:rsidRDefault="005648B3" w:rsidP="009052EB">
      <w:pPr>
        <w:pStyle w:val="Heading1"/>
        <w:spacing w:before="0" w:after="160"/>
      </w:pPr>
      <w:bookmarkStart w:id="11" w:name="_Toc92366562"/>
      <w:r w:rsidRPr="005648B3">
        <w:lastRenderedPageBreak/>
        <w:t xml:space="preserve">Appendix One </w:t>
      </w:r>
      <w:r w:rsidR="00B847E6">
        <w:t>– Individual client t</w:t>
      </w:r>
      <w:r w:rsidR="006C338C">
        <w:t>ake on f</w:t>
      </w:r>
      <w:r w:rsidR="00B847E6">
        <w:t>orm</w:t>
      </w:r>
      <w:bookmarkEnd w:id="11"/>
    </w:p>
    <w:p w14:paraId="3F33C69D" w14:textId="40A01ADE" w:rsidR="00D7511C" w:rsidRPr="00691860" w:rsidRDefault="0061183C" w:rsidP="002210C8">
      <w:pPr>
        <w:rPr>
          <w:rFonts w:cstheme="minorHAnsi"/>
          <w:b/>
        </w:rPr>
      </w:pPr>
      <w:r w:rsidRPr="00691860">
        <w:rPr>
          <w:b/>
          <w:color w:val="FF0000"/>
          <w:sz w:val="28"/>
          <w:szCs w:val="28"/>
        </w:rPr>
        <w:t>[</w:t>
      </w:r>
      <w:r w:rsidRPr="00691860">
        <w:rPr>
          <w:rFonts w:cstheme="minorHAnsi"/>
          <w:b/>
          <w:color w:val="FF0000"/>
        </w:rPr>
        <w:t xml:space="preserve">Name of Firm] </w:t>
      </w:r>
      <w:r w:rsidRPr="00691860">
        <w:rPr>
          <w:rFonts w:cstheme="minorHAnsi"/>
          <w:b/>
        </w:rPr>
        <w:t xml:space="preserve">– </w:t>
      </w:r>
      <w:r w:rsidR="009376A7" w:rsidRPr="00691860">
        <w:rPr>
          <w:rFonts w:cstheme="minorHAnsi"/>
          <w:b/>
        </w:rPr>
        <w:t>Individ</w:t>
      </w:r>
      <w:r w:rsidR="005648B3" w:rsidRPr="00691860">
        <w:rPr>
          <w:rFonts w:cstheme="minorHAnsi"/>
          <w:b/>
        </w:rPr>
        <w:t>u</w:t>
      </w:r>
      <w:r w:rsidR="009376A7" w:rsidRPr="00691860">
        <w:rPr>
          <w:rFonts w:cstheme="minorHAnsi"/>
          <w:b/>
        </w:rPr>
        <w:t xml:space="preserve">al </w:t>
      </w:r>
      <w:r w:rsidR="000B6F54" w:rsidRPr="00691860">
        <w:rPr>
          <w:rFonts w:cstheme="minorHAnsi"/>
          <w:b/>
        </w:rPr>
        <w:t>n</w:t>
      </w:r>
      <w:r w:rsidRPr="00691860">
        <w:rPr>
          <w:rFonts w:cstheme="minorHAnsi"/>
          <w:b/>
        </w:rPr>
        <w:t xml:space="preserve">ew </w:t>
      </w:r>
      <w:r w:rsidR="000B6F54" w:rsidRPr="00691860">
        <w:rPr>
          <w:rFonts w:cstheme="minorHAnsi"/>
          <w:b/>
        </w:rPr>
        <w:t>c</w:t>
      </w:r>
      <w:r w:rsidRPr="00691860">
        <w:rPr>
          <w:rFonts w:cstheme="minorHAnsi"/>
          <w:b/>
        </w:rPr>
        <w:t xml:space="preserve">lient </w:t>
      </w:r>
      <w:r w:rsidR="000B6F54" w:rsidRPr="00691860">
        <w:rPr>
          <w:rFonts w:cstheme="minorHAnsi"/>
          <w:b/>
        </w:rPr>
        <w:t>o</w:t>
      </w:r>
      <w:r w:rsidRPr="00691860">
        <w:rPr>
          <w:rFonts w:cstheme="minorHAnsi"/>
          <w:b/>
        </w:rPr>
        <w:t>n-</w:t>
      </w:r>
      <w:r w:rsidR="000B6F54" w:rsidRPr="00691860">
        <w:rPr>
          <w:rFonts w:cstheme="minorHAnsi"/>
          <w:b/>
        </w:rPr>
        <w:t>b</w:t>
      </w:r>
      <w:r w:rsidRPr="00691860">
        <w:rPr>
          <w:rFonts w:cstheme="minorHAnsi"/>
          <w:b/>
        </w:rPr>
        <w:t xml:space="preserve">oarding </w:t>
      </w:r>
      <w:r w:rsidR="000B6F54" w:rsidRPr="00691860">
        <w:rPr>
          <w:rFonts w:cstheme="minorHAnsi"/>
          <w:b/>
        </w:rPr>
        <w:t>f</w:t>
      </w:r>
      <w:r w:rsidR="00E7462A" w:rsidRPr="00691860">
        <w:rPr>
          <w:rFonts w:cstheme="minorHAnsi"/>
          <w:b/>
        </w:rPr>
        <w:t>orm</w:t>
      </w:r>
      <w:r w:rsidR="003F29EF" w:rsidRPr="00691860">
        <w:rPr>
          <w:rFonts w:cstheme="minorHAnsi"/>
          <w:b/>
        </w:rPr>
        <w:t xml:space="preserve"> </w:t>
      </w:r>
      <w:r w:rsidRPr="00691860">
        <w:rPr>
          <w:rFonts w:cstheme="minorHAnsi"/>
          <w:b/>
        </w:rPr>
        <w:t>and ongoing monitoring checklist</w:t>
      </w:r>
    </w:p>
    <w:p w14:paraId="14C338D0" w14:textId="0CA223D6" w:rsidR="000B6F54" w:rsidRPr="00691860" w:rsidRDefault="00E95A44" w:rsidP="002210C8">
      <w:pPr>
        <w:rPr>
          <w:rFonts w:cstheme="minorHAnsi"/>
          <w:b/>
          <w:u w:val="single"/>
        </w:rPr>
      </w:pPr>
      <w:r>
        <w:rPr>
          <w:rFonts w:cstheme="minorHAnsi"/>
          <w:b/>
          <w:u w:val="single"/>
        </w:rPr>
        <w:t>Key</w:t>
      </w:r>
      <w:r w:rsidR="00E938AA">
        <w:rPr>
          <w:rFonts w:cstheme="minorHAnsi"/>
          <w:b/>
          <w:u w:val="single"/>
        </w:rPr>
        <w:t xml:space="preserve"> (further information</w:t>
      </w:r>
      <w:r w:rsidR="00686CBF">
        <w:rPr>
          <w:rFonts w:cstheme="minorHAnsi"/>
          <w:b/>
          <w:u w:val="single"/>
        </w:rPr>
        <w:t xml:space="preserve"> about due diligence</w:t>
      </w:r>
      <w:r w:rsidR="00E938AA">
        <w:rPr>
          <w:rFonts w:cstheme="minorHAnsi"/>
          <w:b/>
          <w:u w:val="single"/>
        </w:rPr>
        <w:t xml:space="preserve"> is available in chapter 5 of AMLGAS)</w:t>
      </w:r>
      <w:r w:rsidR="000B6F54" w:rsidRPr="00691860">
        <w:rPr>
          <w:rFonts w:cstheme="minorHAnsi"/>
          <w:b/>
          <w:u w:val="single"/>
        </w:rPr>
        <w:t>:</w:t>
      </w:r>
    </w:p>
    <w:p w14:paraId="696FA8E8" w14:textId="53741CBF" w:rsidR="000B6F54" w:rsidRPr="00691860" w:rsidRDefault="000B6F54" w:rsidP="002210C8">
      <w:pPr>
        <w:rPr>
          <w:rFonts w:cstheme="minorHAnsi"/>
        </w:rPr>
      </w:pPr>
      <w:r w:rsidRPr="00691860">
        <w:rPr>
          <w:rFonts w:cstheme="minorHAnsi"/>
        </w:rPr>
        <w:t>CDD – client due diligence</w:t>
      </w:r>
    </w:p>
    <w:p w14:paraId="287FAFDE" w14:textId="62CC0E59" w:rsidR="000B6F54" w:rsidRDefault="000B6F54" w:rsidP="002210C8">
      <w:pPr>
        <w:rPr>
          <w:rFonts w:cstheme="minorHAnsi"/>
        </w:rPr>
      </w:pPr>
      <w:r w:rsidRPr="00691860">
        <w:rPr>
          <w:rFonts w:cstheme="minorHAnsi"/>
        </w:rPr>
        <w:t>EDD – enhanced due diligence</w:t>
      </w:r>
    </w:p>
    <w:p w14:paraId="494F54A2" w14:textId="1927A119" w:rsidR="00DB3D9D" w:rsidRPr="00691860" w:rsidRDefault="00DB3D9D" w:rsidP="002210C8">
      <w:pPr>
        <w:rPr>
          <w:rFonts w:cstheme="minorHAnsi"/>
        </w:rPr>
      </w:pPr>
      <w:r>
        <w:rPr>
          <w:rFonts w:cstheme="minorHAnsi"/>
        </w:rPr>
        <w:t>SDD – simplified due diligence</w:t>
      </w:r>
    </w:p>
    <w:tbl>
      <w:tblPr>
        <w:tblStyle w:val="TableGrid"/>
        <w:tblW w:w="0" w:type="auto"/>
        <w:tblLayout w:type="fixed"/>
        <w:tblLook w:val="04A0" w:firstRow="1" w:lastRow="0" w:firstColumn="1" w:lastColumn="0" w:noHBand="0" w:noVBand="1"/>
      </w:tblPr>
      <w:tblGrid>
        <w:gridCol w:w="4390"/>
        <w:gridCol w:w="992"/>
        <w:gridCol w:w="3634"/>
      </w:tblGrid>
      <w:tr w:rsidR="00D61765" w:rsidRPr="00691860" w14:paraId="41792AFE" w14:textId="77777777" w:rsidTr="00691860">
        <w:tc>
          <w:tcPr>
            <w:tcW w:w="9016" w:type="dxa"/>
            <w:gridSpan w:val="3"/>
            <w:shd w:val="clear" w:color="auto" w:fill="E7E6E6" w:themeFill="background2"/>
          </w:tcPr>
          <w:p w14:paraId="72B5BF4F" w14:textId="77777777" w:rsidR="00D61765" w:rsidRPr="00691860" w:rsidRDefault="00D61765" w:rsidP="0061183C">
            <w:pPr>
              <w:rPr>
                <w:rFonts w:cstheme="minorHAnsi"/>
                <w:b/>
              </w:rPr>
            </w:pPr>
            <w:r w:rsidRPr="00691860">
              <w:rPr>
                <w:rFonts w:cstheme="minorHAnsi"/>
                <w:b/>
              </w:rPr>
              <w:t>Client Profile</w:t>
            </w:r>
          </w:p>
        </w:tc>
      </w:tr>
      <w:tr w:rsidR="003F29EF" w:rsidRPr="00691860" w14:paraId="70410932" w14:textId="77777777" w:rsidTr="00691860">
        <w:tc>
          <w:tcPr>
            <w:tcW w:w="4390" w:type="dxa"/>
            <w:shd w:val="clear" w:color="auto" w:fill="E7E6E6" w:themeFill="background2"/>
          </w:tcPr>
          <w:p w14:paraId="648335D4" w14:textId="72F4E3E4" w:rsidR="003F29EF" w:rsidRPr="00691860" w:rsidRDefault="003F29EF" w:rsidP="0061183C">
            <w:pPr>
              <w:rPr>
                <w:rFonts w:cstheme="minorHAnsi"/>
                <w:b/>
              </w:rPr>
            </w:pPr>
            <w:r w:rsidRPr="00691860">
              <w:rPr>
                <w:rFonts w:cstheme="minorHAnsi"/>
                <w:b/>
              </w:rPr>
              <w:t>Information required</w:t>
            </w:r>
          </w:p>
        </w:tc>
        <w:tc>
          <w:tcPr>
            <w:tcW w:w="992" w:type="dxa"/>
            <w:shd w:val="clear" w:color="auto" w:fill="E7E6E6" w:themeFill="background2"/>
          </w:tcPr>
          <w:p w14:paraId="18B4FDC1" w14:textId="49B13175" w:rsidR="003F29EF" w:rsidRPr="00691860" w:rsidDel="003F29EF" w:rsidRDefault="003F29EF" w:rsidP="0061183C">
            <w:pPr>
              <w:rPr>
                <w:rFonts w:cstheme="minorHAnsi"/>
                <w:b/>
              </w:rPr>
            </w:pPr>
            <w:r w:rsidRPr="00691860">
              <w:rPr>
                <w:rFonts w:cstheme="minorHAnsi"/>
                <w:b/>
              </w:rPr>
              <w:t>Notes</w:t>
            </w:r>
          </w:p>
        </w:tc>
        <w:tc>
          <w:tcPr>
            <w:tcW w:w="3634" w:type="dxa"/>
            <w:shd w:val="clear" w:color="auto" w:fill="E7E6E6" w:themeFill="background2"/>
          </w:tcPr>
          <w:p w14:paraId="727792A0" w14:textId="236A5AA5" w:rsidR="003F29EF" w:rsidRPr="00691860" w:rsidRDefault="003F29EF" w:rsidP="0061183C">
            <w:pPr>
              <w:rPr>
                <w:rFonts w:cstheme="minorHAnsi"/>
                <w:b/>
              </w:rPr>
            </w:pPr>
            <w:r w:rsidRPr="00691860">
              <w:rPr>
                <w:rFonts w:cstheme="minorHAnsi"/>
                <w:b/>
              </w:rPr>
              <w:t>Comments</w:t>
            </w:r>
          </w:p>
        </w:tc>
      </w:tr>
      <w:tr w:rsidR="00D61765" w:rsidRPr="00691860" w14:paraId="0BF11ADC" w14:textId="77777777" w:rsidTr="00691860">
        <w:tc>
          <w:tcPr>
            <w:tcW w:w="4390" w:type="dxa"/>
          </w:tcPr>
          <w:p w14:paraId="60731E53" w14:textId="09E752BF" w:rsidR="00D61765" w:rsidRPr="00691860" w:rsidRDefault="00E7462A" w:rsidP="000B6F54">
            <w:pPr>
              <w:rPr>
                <w:rFonts w:cstheme="minorHAnsi"/>
              </w:rPr>
            </w:pPr>
            <w:r w:rsidRPr="00691860">
              <w:rPr>
                <w:rFonts w:cstheme="minorHAnsi"/>
              </w:rPr>
              <w:t xml:space="preserve">Full </w:t>
            </w:r>
            <w:r w:rsidR="000B6F54" w:rsidRPr="00691860">
              <w:rPr>
                <w:rFonts w:cstheme="minorHAnsi"/>
              </w:rPr>
              <w:t>c</w:t>
            </w:r>
            <w:r w:rsidR="00D61765" w:rsidRPr="00691860">
              <w:rPr>
                <w:rFonts w:cstheme="minorHAnsi"/>
              </w:rPr>
              <w:t xml:space="preserve">lient </w:t>
            </w:r>
            <w:r w:rsidR="000B6F54" w:rsidRPr="00691860">
              <w:rPr>
                <w:rFonts w:cstheme="minorHAnsi"/>
              </w:rPr>
              <w:t>n</w:t>
            </w:r>
            <w:r w:rsidR="00D61765" w:rsidRPr="00691860">
              <w:rPr>
                <w:rFonts w:cstheme="minorHAnsi"/>
              </w:rPr>
              <w:t>ame</w:t>
            </w:r>
          </w:p>
        </w:tc>
        <w:tc>
          <w:tcPr>
            <w:tcW w:w="992" w:type="dxa"/>
          </w:tcPr>
          <w:p w14:paraId="2568D982" w14:textId="77777777" w:rsidR="003F29EF" w:rsidRPr="00691860" w:rsidRDefault="003F29EF" w:rsidP="0061183C">
            <w:pPr>
              <w:rPr>
                <w:rFonts w:cstheme="minorHAnsi"/>
                <w:b/>
              </w:rPr>
            </w:pPr>
          </w:p>
          <w:p w14:paraId="3B5F3E01" w14:textId="0A5E178C" w:rsidR="00D61765" w:rsidRPr="00691860" w:rsidRDefault="00D61765" w:rsidP="0061183C">
            <w:pPr>
              <w:rPr>
                <w:rFonts w:cstheme="minorHAnsi"/>
                <w:b/>
              </w:rPr>
            </w:pPr>
          </w:p>
        </w:tc>
        <w:tc>
          <w:tcPr>
            <w:tcW w:w="3634" w:type="dxa"/>
          </w:tcPr>
          <w:p w14:paraId="4FDA7CC3" w14:textId="56BA0523" w:rsidR="00D61765" w:rsidRPr="00691860" w:rsidRDefault="00D61765" w:rsidP="0061183C">
            <w:pPr>
              <w:rPr>
                <w:rFonts w:cstheme="minorHAnsi"/>
                <w:b/>
              </w:rPr>
            </w:pPr>
          </w:p>
        </w:tc>
      </w:tr>
      <w:tr w:rsidR="00E7462A" w:rsidRPr="00691860" w14:paraId="0E3B74F0" w14:textId="77777777" w:rsidTr="00691860">
        <w:tc>
          <w:tcPr>
            <w:tcW w:w="4390" w:type="dxa"/>
          </w:tcPr>
          <w:p w14:paraId="3BA0317B" w14:textId="075BF72D" w:rsidR="00E7462A" w:rsidRPr="00691860" w:rsidRDefault="00E7462A" w:rsidP="0061183C">
            <w:pPr>
              <w:rPr>
                <w:rFonts w:cstheme="minorHAnsi"/>
              </w:rPr>
            </w:pPr>
            <w:r w:rsidRPr="00691860">
              <w:rPr>
                <w:rFonts w:cstheme="minorHAnsi"/>
              </w:rPr>
              <w:t>Any previous names (if required)</w:t>
            </w:r>
          </w:p>
        </w:tc>
        <w:tc>
          <w:tcPr>
            <w:tcW w:w="992" w:type="dxa"/>
          </w:tcPr>
          <w:p w14:paraId="0B970112" w14:textId="77777777" w:rsidR="00E7462A" w:rsidRPr="00691860" w:rsidRDefault="00E7462A" w:rsidP="0061183C">
            <w:pPr>
              <w:rPr>
                <w:rFonts w:cstheme="minorHAnsi"/>
                <w:b/>
              </w:rPr>
            </w:pPr>
          </w:p>
        </w:tc>
        <w:tc>
          <w:tcPr>
            <w:tcW w:w="3634" w:type="dxa"/>
          </w:tcPr>
          <w:p w14:paraId="3B10CAA8" w14:textId="77777777" w:rsidR="00E7462A" w:rsidRPr="00691860" w:rsidRDefault="00E7462A" w:rsidP="0061183C">
            <w:pPr>
              <w:rPr>
                <w:rFonts w:cstheme="minorHAnsi"/>
                <w:b/>
              </w:rPr>
            </w:pPr>
          </w:p>
        </w:tc>
      </w:tr>
      <w:tr w:rsidR="00D61765" w:rsidRPr="00691860" w14:paraId="448E182A" w14:textId="77777777" w:rsidTr="00691860">
        <w:tc>
          <w:tcPr>
            <w:tcW w:w="4390" w:type="dxa"/>
          </w:tcPr>
          <w:p w14:paraId="1A01CFDD" w14:textId="77777777" w:rsidR="00D61765" w:rsidRPr="00691860" w:rsidRDefault="00D61765" w:rsidP="0061183C">
            <w:pPr>
              <w:rPr>
                <w:rFonts w:cstheme="minorHAnsi"/>
              </w:rPr>
            </w:pPr>
            <w:r w:rsidRPr="00691860">
              <w:rPr>
                <w:rFonts w:cstheme="minorHAnsi"/>
              </w:rPr>
              <w:t>Profession</w:t>
            </w:r>
          </w:p>
        </w:tc>
        <w:tc>
          <w:tcPr>
            <w:tcW w:w="992" w:type="dxa"/>
          </w:tcPr>
          <w:p w14:paraId="52901F5C" w14:textId="77777777" w:rsidR="00D61765" w:rsidRPr="00691860" w:rsidRDefault="00D61765" w:rsidP="0061183C">
            <w:pPr>
              <w:rPr>
                <w:rFonts w:cstheme="minorHAnsi"/>
                <w:b/>
              </w:rPr>
            </w:pPr>
          </w:p>
        </w:tc>
        <w:tc>
          <w:tcPr>
            <w:tcW w:w="3634" w:type="dxa"/>
          </w:tcPr>
          <w:p w14:paraId="10629286" w14:textId="77777777" w:rsidR="00D61765" w:rsidRPr="00691860" w:rsidRDefault="00D61765" w:rsidP="0061183C">
            <w:pPr>
              <w:rPr>
                <w:rFonts w:cstheme="minorHAnsi"/>
                <w:b/>
              </w:rPr>
            </w:pPr>
          </w:p>
          <w:p w14:paraId="7E0FF099" w14:textId="6E2B5B83" w:rsidR="003F29EF" w:rsidRPr="00691860" w:rsidRDefault="003F29EF" w:rsidP="0061183C">
            <w:pPr>
              <w:rPr>
                <w:rFonts w:cstheme="minorHAnsi"/>
                <w:b/>
              </w:rPr>
            </w:pPr>
          </w:p>
        </w:tc>
      </w:tr>
      <w:tr w:rsidR="00D61765" w:rsidRPr="00691860" w14:paraId="4AD76632" w14:textId="77777777" w:rsidTr="00691860">
        <w:tc>
          <w:tcPr>
            <w:tcW w:w="4390" w:type="dxa"/>
          </w:tcPr>
          <w:p w14:paraId="1A41E365" w14:textId="39640128" w:rsidR="00D61765" w:rsidRPr="00691860" w:rsidRDefault="00D61765" w:rsidP="000B6F54">
            <w:pPr>
              <w:rPr>
                <w:rFonts w:cstheme="minorHAnsi"/>
              </w:rPr>
            </w:pPr>
            <w:r w:rsidRPr="00691860">
              <w:rPr>
                <w:rFonts w:cstheme="minorHAnsi"/>
              </w:rPr>
              <w:t>Employer/</w:t>
            </w:r>
            <w:r w:rsidR="000B6F54" w:rsidRPr="00691860">
              <w:rPr>
                <w:rFonts w:cstheme="minorHAnsi"/>
              </w:rPr>
              <w:t>b</w:t>
            </w:r>
            <w:r w:rsidRPr="00691860">
              <w:rPr>
                <w:rFonts w:cstheme="minorHAnsi"/>
              </w:rPr>
              <w:t>usiness name</w:t>
            </w:r>
          </w:p>
        </w:tc>
        <w:tc>
          <w:tcPr>
            <w:tcW w:w="992" w:type="dxa"/>
          </w:tcPr>
          <w:p w14:paraId="6CBD4EE3" w14:textId="77777777" w:rsidR="00D61765" w:rsidRPr="00691860" w:rsidRDefault="00D61765" w:rsidP="0061183C">
            <w:pPr>
              <w:rPr>
                <w:rFonts w:cstheme="minorHAnsi"/>
                <w:b/>
              </w:rPr>
            </w:pPr>
          </w:p>
        </w:tc>
        <w:tc>
          <w:tcPr>
            <w:tcW w:w="3634" w:type="dxa"/>
          </w:tcPr>
          <w:p w14:paraId="192516E4" w14:textId="77777777" w:rsidR="00D61765" w:rsidRPr="00691860" w:rsidRDefault="00D61765" w:rsidP="0061183C">
            <w:pPr>
              <w:rPr>
                <w:rFonts w:cstheme="minorHAnsi"/>
                <w:b/>
              </w:rPr>
            </w:pPr>
          </w:p>
          <w:p w14:paraId="35885952" w14:textId="23A201A0" w:rsidR="003F29EF" w:rsidRPr="00691860" w:rsidRDefault="003F29EF" w:rsidP="0061183C">
            <w:pPr>
              <w:rPr>
                <w:rFonts w:cstheme="minorHAnsi"/>
                <w:b/>
              </w:rPr>
            </w:pPr>
          </w:p>
        </w:tc>
      </w:tr>
      <w:tr w:rsidR="00D61765" w:rsidRPr="00691860" w14:paraId="09D79C5F" w14:textId="77777777" w:rsidTr="00691860">
        <w:tc>
          <w:tcPr>
            <w:tcW w:w="4390" w:type="dxa"/>
          </w:tcPr>
          <w:p w14:paraId="447869F9" w14:textId="4C8D3585" w:rsidR="00D61765" w:rsidRPr="00691860" w:rsidRDefault="00E7462A" w:rsidP="000B6F54">
            <w:pPr>
              <w:rPr>
                <w:rFonts w:cstheme="minorHAnsi"/>
              </w:rPr>
            </w:pPr>
            <w:r w:rsidRPr="00691860">
              <w:rPr>
                <w:rFonts w:cstheme="minorHAnsi"/>
              </w:rPr>
              <w:t xml:space="preserve">Residential </w:t>
            </w:r>
            <w:r w:rsidR="000B6F54" w:rsidRPr="00691860">
              <w:rPr>
                <w:rFonts w:cstheme="minorHAnsi"/>
              </w:rPr>
              <w:t>a</w:t>
            </w:r>
            <w:r w:rsidR="00D61765" w:rsidRPr="00691860">
              <w:rPr>
                <w:rFonts w:cstheme="minorHAnsi"/>
              </w:rPr>
              <w:t>ddress</w:t>
            </w:r>
          </w:p>
        </w:tc>
        <w:tc>
          <w:tcPr>
            <w:tcW w:w="992" w:type="dxa"/>
          </w:tcPr>
          <w:p w14:paraId="5A865F2E" w14:textId="77777777" w:rsidR="00D61765" w:rsidRPr="00691860" w:rsidRDefault="00D61765" w:rsidP="0061183C">
            <w:pPr>
              <w:rPr>
                <w:rFonts w:cstheme="minorHAnsi"/>
                <w:b/>
              </w:rPr>
            </w:pPr>
          </w:p>
        </w:tc>
        <w:tc>
          <w:tcPr>
            <w:tcW w:w="3634" w:type="dxa"/>
          </w:tcPr>
          <w:p w14:paraId="4041E852" w14:textId="77777777" w:rsidR="00D61765" w:rsidRPr="00691860" w:rsidRDefault="00D61765" w:rsidP="0061183C">
            <w:pPr>
              <w:rPr>
                <w:rFonts w:cstheme="minorHAnsi"/>
                <w:b/>
              </w:rPr>
            </w:pPr>
          </w:p>
          <w:p w14:paraId="4A80523A" w14:textId="77777777" w:rsidR="003F29EF" w:rsidRPr="00691860" w:rsidRDefault="003F29EF" w:rsidP="0061183C">
            <w:pPr>
              <w:rPr>
                <w:rFonts w:cstheme="minorHAnsi"/>
                <w:b/>
              </w:rPr>
            </w:pPr>
          </w:p>
          <w:p w14:paraId="27E11423" w14:textId="77777777" w:rsidR="003F29EF" w:rsidRPr="00691860" w:rsidRDefault="003F29EF" w:rsidP="0061183C">
            <w:pPr>
              <w:rPr>
                <w:rFonts w:cstheme="minorHAnsi"/>
                <w:b/>
              </w:rPr>
            </w:pPr>
          </w:p>
          <w:p w14:paraId="6FFE4CDD" w14:textId="05EB1DC0" w:rsidR="003F29EF" w:rsidRPr="00691860" w:rsidRDefault="003F29EF" w:rsidP="0061183C">
            <w:pPr>
              <w:rPr>
                <w:rFonts w:cstheme="minorHAnsi"/>
                <w:b/>
              </w:rPr>
            </w:pPr>
          </w:p>
        </w:tc>
      </w:tr>
      <w:tr w:rsidR="00D61765" w:rsidRPr="00691860" w14:paraId="5655F79D" w14:textId="77777777" w:rsidTr="00691860">
        <w:tc>
          <w:tcPr>
            <w:tcW w:w="4390" w:type="dxa"/>
          </w:tcPr>
          <w:p w14:paraId="2F969326" w14:textId="65A6A7C4" w:rsidR="00D61765" w:rsidRPr="00691860" w:rsidRDefault="00E7462A" w:rsidP="000B6F54">
            <w:pPr>
              <w:rPr>
                <w:rFonts w:cstheme="minorHAnsi"/>
              </w:rPr>
            </w:pPr>
            <w:r w:rsidRPr="00691860">
              <w:rPr>
                <w:rFonts w:cstheme="minorHAnsi"/>
              </w:rPr>
              <w:t xml:space="preserve">Place and </w:t>
            </w:r>
            <w:r w:rsidR="000B6F54" w:rsidRPr="00691860">
              <w:rPr>
                <w:rFonts w:cstheme="minorHAnsi"/>
              </w:rPr>
              <w:t>d</w:t>
            </w:r>
            <w:r w:rsidR="00D61765" w:rsidRPr="00691860">
              <w:rPr>
                <w:rFonts w:cstheme="minorHAnsi"/>
              </w:rPr>
              <w:t>ate</w:t>
            </w:r>
            <w:r w:rsidR="000B6F54" w:rsidRPr="00691860">
              <w:rPr>
                <w:rFonts w:cstheme="minorHAnsi"/>
              </w:rPr>
              <w:t xml:space="preserve"> </w:t>
            </w:r>
            <w:r w:rsidR="00D61765" w:rsidRPr="00691860">
              <w:rPr>
                <w:rFonts w:cstheme="minorHAnsi"/>
              </w:rPr>
              <w:t xml:space="preserve">of </w:t>
            </w:r>
            <w:r w:rsidR="000B6F54" w:rsidRPr="00691860">
              <w:rPr>
                <w:rFonts w:cstheme="minorHAnsi"/>
              </w:rPr>
              <w:t>b</w:t>
            </w:r>
            <w:r w:rsidR="00D61765" w:rsidRPr="00691860">
              <w:rPr>
                <w:rFonts w:cstheme="minorHAnsi"/>
              </w:rPr>
              <w:t>irth</w:t>
            </w:r>
          </w:p>
        </w:tc>
        <w:tc>
          <w:tcPr>
            <w:tcW w:w="992" w:type="dxa"/>
          </w:tcPr>
          <w:p w14:paraId="3E97D9D8" w14:textId="77777777" w:rsidR="00D61765" w:rsidRPr="00691860" w:rsidRDefault="00D61765" w:rsidP="0061183C">
            <w:pPr>
              <w:rPr>
                <w:rFonts w:cstheme="minorHAnsi"/>
                <w:b/>
              </w:rPr>
            </w:pPr>
          </w:p>
        </w:tc>
        <w:tc>
          <w:tcPr>
            <w:tcW w:w="3634" w:type="dxa"/>
          </w:tcPr>
          <w:p w14:paraId="65E6F5B2" w14:textId="77777777" w:rsidR="00D61765" w:rsidRPr="00691860" w:rsidRDefault="00D61765" w:rsidP="0061183C">
            <w:pPr>
              <w:rPr>
                <w:rFonts w:cstheme="minorHAnsi"/>
                <w:b/>
              </w:rPr>
            </w:pPr>
          </w:p>
          <w:p w14:paraId="628D006B" w14:textId="45EB108E" w:rsidR="003F29EF" w:rsidRPr="00691860" w:rsidRDefault="003F29EF" w:rsidP="0061183C">
            <w:pPr>
              <w:rPr>
                <w:rFonts w:cstheme="minorHAnsi"/>
                <w:b/>
              </w:rPr>
            </w:pPr>
          </w:p>
        </w:tc>
      </w:tr>
      <w:tr w:rsidR="006E1116" w:rsidRPr="00691860" w14:paraId="0C4AAE3C" w14:textId="77777777" w:rsidTr="00691860">
        <w:tc>
          <w:tcPr>
            <w:tcW w:w="4390" w:type="dxa"/>
          </w:tcPr>
          <w:p w14:paraId="268E8F88" w14:textId="77777777" w:rsidR="006E1116" w:rsidRDefault="006E1116" w:rsidP="006E1116">
            <w:pPr>
              <w:rPr>
                <w:rFonts w:cstheme="minorHAnsi"/>
              </w:rPr>
            </w:pPr>
            <w:r>
              <w:rPr>
                <w:rFonts w:cstheme="minorHAnsi"/>
              </w:rPr>
              <w:t>Explanations/ev</w:t>
            </w:r>
            <w:r w:rsidRPr="00691860">
              <w:rPr>
                <w:rFonts w:cstheme="minorHAnsi"/>
              </w:rPr>
              <w:t xml:space="preserve">idence </w:t>
            </w:r>
            <w:r>
              <w:rPr>
                <w:rFonts w:cstheme="minorHAnsi"/>
              </w:rPr>
              <w:t xml:space="preserve">obtained </w:t>
            </w:r>
            <w:r w:rsidRPr="00691860">
              <w:rPr>
                <w:rFonts w:cstheme="minorHAnsi"/>
              </w:rPr>
              <w:t>of source of funds and/or source of wealth.</w:t>
            </w:r>
          </w:p>
          <w:p w14:paraId="5BCE62EC" w14:textId="1EBF28D7" w:rsidR="002A7F1E" w:rsidRPr="00691860" w:rsidRDefault="002A7F1E" w:rsidP="006E1116">
            <w:pPr>
              <w:rPr>
                <w:rFonts w:cstheme="minorHAnsi"/>
              </w:rPr>
            </w:pPr>
          </w:p>
        </w:tc>
        <w:tc>
          <w:tcPr>
            <w:tcW w:w="992" w:type="dxa"/>
          </w:tcPr>
          <w:p w14:paraId="17B5D878" w14:textId="77777777" w:rsidR="006E1116" w:rsidRPr="00691860" w:rsidRDefault="006E1116" w:rsidP="0061183C">
            <w:pPr>
              <w:rPr>
                <w:rFonts w:cstheme="minorHAnsi"/>
                <w:b/>
              </w:rPr>
            </w:pPr>
          </w:p>
        </w:tc>
        <w:tc>
          <w:tcPr>
            <w:tcW w:w="3634" w:type="dxa"/>
          </w:tcPr>
          <w:p w14:paraId="363E3A2D" w14:textId="77777777" w:rsidR="006E1116" w:rsidRPr="00691860" w:rsidRDefault="006E1116" w:rsidP="0061183C">
            <w:pPr>
              <w:rPr>
                <w:rFonts w:cstheme="minorHAnsi"/>
                <w:b/>
              </w:rPr>
            </w:pPr>
          </w:p>
        </w:tc>
      </w:tr>
      <w:tr w:rsidR="00D61765" w:rsidRPr="00691860" w14:paraId="25B4573C" w14:textId="77777777" w:rsidTr="00691860">
        <w:tc>
          <w:tcPr>
            <w:tcW w:w="4390" w:type="dxa"/>
          </w:tcPr>
          <w:p w14:paraId="3B092DB5" w14:textId="12283101" w:rsidR="00D61765" w:rsidRPr="00691860" w:rsidRDefault="00E7462A" w:rsidP="006E1116">
            <w:pPr>
              <w:rPr>
                <w:rFonts w:cstheme="minorHAnsi"/>
              </w:rPr>
            </w:pPr>
            <w:r w:rsidRPr="00691860">
              <w:rPr>
                <w:rFonts w:cstheme="minorHAnsi"/>
              </w:rPr>
              <w:t>Is</w:t>
            </w:r>
            <w:r w:rsidR="00D61765" w:rsidRPr="00691860">
              <w:rPr>
                <w:rFonts w:cstheme="minorHAnsi"/>
              </w:rPr>
              <w:t xml:space="preserve"> the </w:t>
            </w:r>
            <w:r w:rsidR="003F29EF" w:rsidRPr="00691860">
              <w:rPr>
                <w:rFonts w:cstheme="minorHAnsi"/>
              </w:rPr>
              <w:t>c</w:t>
            </w:r>
            <w:r w:rsidR="00D61765" w:rsidRPr="00691860">
              <w:rPr>
                <w:rFonts w:cstheme="minorHAnsi"/>
              </w:rPr>
              <w:t>lient</w:t>
            </w:r>
            <w:r w:rsidR="003F29EF" w:rsidRPr="00691860">
              <w:rPr>
                <w:rFonts w:cstheme="minorHAnsi"/>
              </w:rPr>
              <w:t xml:space="preserve"> a</w:t>
            </w:r>
            <w:r w:rsidR="00D61765" w:rsidRPr="00691860">
              <w:rPr>
                <w:rFonts w:cstheme="minorHAnsi"/>
              </w:rPr>
              <w:t xml:space="preserve"> </w:t>
            </w:r>
            <w:r w:rsidRPr="00691860">
              <w:rPr>
                <w:rFonts w:cstheme="minorHAnsi"/>
              </w:rPr>
              <w:t>P</w:t>
            </w:r>
            <w:r w:rsidR="00D61765" w:rsidRPr="00691860">
              <w:rPr>
                <w:rFonts w:cstheme="minorHAnsi"/>
              </w:rPr>
              <w:t xml:space="preserve">olitically </w:t>
            </w:r>
            <w:r w:rsidRPr="00691860">
              <w:rPr>
                <w:rFonts w:cstheme="minorHAnsi"/>
              </w:rPr>
              <w:t>E</w:t>
            </w:r>
            <w:r w:rsidR="00D61765" w:rsidRPr="00691860">
              <w:rPr>
                <w:rFonts w:cstheme="minorHAnsi"/>
              </w:rPr>
              <w:t xml:space="preserve">xposed </w:t>
            </w:r>
            <w:r w:rsidRPr="00691860">
              <w:rPr>
                <w:rFonts w:cstheme="minorHAnsi"/>
              </w:rPr>
              <w:t>P</w:t>
            </w:r>
            <w:r w:rsidR="00D61765" w:rsidRPr="00691860">
              <w:rPr>
                <w:rFonts w:cstheme="minorHAnsi"/>
              </w:rPr>
              <w:t>erson</w:t>
            </w:r>
            <w:r w:rsidRPr="00691860">
              <w:rPr>
                <w:rFonts w:cstheme="minorHAnsi"/>
              </w:rPr>
              <w:t xml:space="preserve"> (“PEP”)</w:t>
            </w:r>
            <w:r w:rsidR="006E1116">
              <w:rPr>
                <w:rFonts w:cstheme="minorHAnsi"/>
              </w:rPr>
              <w:t xml:space="preserve"> (Consider EDD requirements)</w:t>
            </w:r>
            <w:r w:rsidR="00123E75">
              <w:rPr>
                <w:rFonts w:cstheme="minorHAnsi"/>
              </w:rPr>
              <w:t>.</w:t>
            </w:r>
          </w:p>
        </w:tc>
        <w:tc>
          <w:tcPr>
            <w:tcW w:w="992" w:type="dxa"/>
          </w:tcPr>
          <w:p w14:paraId="6A2B5344" w14:textId="4F395B9A" w:rsidR="00D61765" w:rsidRPr="00691860" w:rsidRDefault="00E143BE" w:rsidP="0061183C">
            <w:pPr>
              <w:rPr>
                <w:rFonts w:cstheme="minorHAnsi"/>
                <w:b/>
              </w:rPr>
            </w:pPr>
            <w:r w:rsidRPr="00691860">
              <w:rPr>
                <w:rFonts w:cstheme="minorHAnsi"/>
                <w:b/>
              </w:rPr>
              <w:t>1</w:t>
            </w:r>
          </w:p>
        </w:tc>
        <w:tc>
          <w:tcPr>
            <w:tcW w:w="3634" w:type="dxa"/>
          </w:tcPr>
          <w:p w14:paraId="1B2641BB" w14:textId="77777777" w:rsidR="00D61765" w:rsidRPr="00691860" w:rsidRDefault="00D61765" w:rsidP="0061183C">
            <w:pPr>
              <w:rPr>
                <w:rFonts w:cstheme="minorHAnsi"/>
                <w:b/>
              </w:rPr>
            </w:pPr>
          </w:p>
        </w:tc>
      </w:tr>
      <w:tr w:rsidR="00D61765" w:rsidRPr="00691860" w14:paraId="19DC5A7B" w14:textId="77777777" w:rsidTr="00691860">
        <w:tc>
          <w:tcPr>
            <w:tcW w:w="4390" w:type="dxa"/>
          </w:tcPr>
          <w:p w14:paraId="12836A66" w14:textId="5A594111" w:rsidR="00D61765" w:rsidRPr="00691860" w:rsidRDefault="00D61765" w:rsidP="000B6F54">
            <w:pPr>
              <w:rPr>
                <w:rFonts w:cstheme="minorHAnsi"/>
              </w:rPr>
            </w:pPr>
            <w:r w:rsidRPr="00691860">
              <w:rPr>
                <w:rFonts w:cstheme="minorHAnsi"/>
              </w:rPr>
              <w:t>Is</w:t>
            </w:r>
            <w:r w:rsidR="00E7462A" w:rsidRPr="00691860">
              <w:rPr>
                <w:rFonts w:cstheme="minorHAnsi"/>
              </w:rPr>
              <w:t xml:space="preserve"> </w:t>
            </w:r>
            <w:r w:rsidRPr="00691860">
              <w:rPr>
                <w:rFonts w:cstheme="minorHAnsi"/>
              </w:rPr>
              <w:t xml:space="preserve">the </w:t>
            </w:r>
            <w:r w:rsidR="003F29EF" w:rsidRPr="00691860">
              <w:rPr>
                <w:rFonts w:cstheme="minorHAnsi"/>
              </w:rPr>
              <w:t>c</w:t>
            </w:r>
            <w:r w:rsidRPr="00691860">
              <w:rPr>
                <w:rFonts w:cstheme="minorHAnsi"/>
              </w:rPr>
              <w:t xml:space="preserve">lient subject to financial </w:t>
            </w:r>
            <w:r w:rsidR="003F29EF" w:rsidRPr="00691860">
              <w:rPr>
                <w:rFonts w:cstheme="minorHAnsi"/>
              </w:rPr>
              <w:t>s</w:t>
            </w:r>
            <w:r w:rsidRPr="00691860">
              <w:rPr>
                <w:rFonts w:cstheme="minorHAnsi"/>
              </w:rPr>
              <w:t xml:space="preserve">anctions/or connected with </w:t>
            </w:r>
            <w:r w:rsidR="00E7462A" w:rsidRPr="00691860">
              <w:rPr>
                <w:rFonts w:cstheme="minorHAnsi"/>
              </w:rPr>
              <w:t xml:space="preserve">any </w:t>
            </w:r>
            <w:r w:rsidR="000B6F54" w:rsidRPr="00691860">
              <w:rPr>
                <w:rFonts w:cstheme="minorHAnsi"/>
              </w:rPr>
              <w:t>p</w:t>
            </w:r>
            <w:r w:rsidRPr="00691860">
              <w:rPr>
                <w:rFonts w:cstheme="minorHAnsi"/>
              </w:rPr>
              <w:t xml:space="preserve">roscribed </w:t>
            </w:r>
            <w:r w:rsidR="000B6F54" w:rsidRPr="00691860">
              <w:rPr>
                <w:rFonts w:cstheme="minorHAnsi"/>
              </w:rPr>
              <w:t>t</w:t>
            </w:r>
            <w:r w:rsidRPr="00691860">
              <w:rPr>
                <w:rFonts w:cstheme="minorHAnsi"/>
              </w:rPr>
              <w:t>errorist organisations</w:t>
            </w:r>
            <w:r w:rsidR="000D1FFA">
              <w:rPr>
                <w:rFonts w:cstheme="minorHAnsi"/>
              </w:rPr>
              <w:t>.</w:t>
            </w:r>
            <w:r w:rsidRPr="00691860">
              <w:rPr>
                <w:rFonts w:cstheme="minorHAnsi"/>
              </w:rPr>
              <w:t xml:space="preserve"> </w:t>
            </w:r>
          </w:p>
        </w:tc>
        <w:tc>
          <w:tcPr>
            <w:tcW w:w="992" w:type="dxa"/>
          </w:tcPr>
          <w:p w14:paraId="5695771D" w14:textId="3B6A5EA9" w:rsidR="00D61765" w:rsidRPr="00691860" w:rsidRDefault="00E143BE" w:rsidP="0061183C">
            <w:pPr>
              <w:rPr>
                <w:rFonts w:cstheme="minorHAnsi"/>
                <w:b/>
              </w:rPr>
            </w:pPr>
            <w:r w:rsidRPr="00691860">
              <w:rPr>
                <w:rFonts w:cstheme="minorHAnsi"/>
                <w:b/>
              </w:rPr>
              <w:t>2</w:t>
            </w:r>
          </w:p>
        </w:tc>
        <w:tc>
          <w:tcPr>
            <w:tcW w:w="3634" w:type="dxa"/>
          </w:tcPr>
          <w:p w14:paraId="3F0765E2" w14:textId="77777777" w:rsidR="00D61765" w:rsidRPr="00691860" w:rsidRDefault="00D61765" w:rsidP="0061183C">
            <w:pPr>
              <w:rPr>
                <w:rFonts w:cstheme="minorHAnsi"/>
                <w:b/>
              </w:rPr>
            </w:pPr>
          </w:p>
        </w:tc>
      </w:tr>
      <w:tr w:rsidR="00D61765" w:rsidRPr="00691860" w14:paraId="1ADC943D" w14:textId="77777777" w:rsidTr="00691860">
        <w:tc>
          <w:tcPr>
            <w:tcW w:w="4390" w:type="dxa"/>
          </w:tcPr>
          <w:p w14:paraId="3587F02F" w14:textId="7D90A5B5" w:rsidR="00D61765" w:rsidRPr="00691860" w:rsidRDefault="00D61765" w:rsidP="00130203">
            <w:pPr>
              <w:rPr>
                <w:rFonts w:cstheme="minorHAnsi"/>
              </w:rPr>
            </w:pPr>
            <w:r w:rsidRPr="00691860">
              <w:rPr>
                <w:rFonts w:cstheme="minorHAnsi"/>
              </w:rPr>
              <w:t xml:space="preserve">Is the </w:t>
            </w:r>
            <w:r w:rsidR="003F29EF" w:rsidRPr="00691860">
              <w:rPr>
                <w:rFonts w:cstheme="minorHAnsi"/>
              </w:rPr>
              <w:t>c</w:t>
            </w:r>
            <w:r w:rsidRPr="00691860">
              <w:rPr>
                <w:rFonts w:cstheme="minorHAnsi"/>
              </w:rPr>
              <w:t xml:space="preserve">lient </w:t>
            </w:r>
            <w:r w:rsidR="00B52213">
              <w:rPr>
                <w:rFonts w:cstheme="minorHAnsi"/>
              </w:rPr>
              <w:t>established</w:t>
            </w:r>
            <w:r w:rsidR="003F29EF" w:rsidRPr="00691860">
              <w:rPr>
                <w:rFonts w:cstheme="minorHAnsi"/>
              </w:rPr>
              <w:t xml:space="preserve"> in</w:t>
            </w:r>
            <w:r w:rsidRPr="00691860">
              <w:rPr>
                <w:rFonts w:cstheme="minorHAnsi"/>
              </w:rPr>
              <w:t xml:space="preserve"> </w:t>
            </w:r>
            <w:r w:rsidR="00E7462A" w:rsidRPr="00691860">
              <w:rPr>
                <w:rFonts w:cstheme="minorHAnsi"/>
              </w:rPr>
              <w:t>or associated to any high-risk</w:t>
            </w:r>
            <w:r w:rsidRPr="00691860">
              <w:rPr>
                <w:rFonts w:cstheme="minorHAnsi"/>
              </w:rPr>
              <w:t xml:space="preserve"> </w:t>
            </w:r>
            <w:r w:rsidR="00E7462A" w:rsidRPr="00691860">
              <w:rPr>
                <w:rFonts w:cstheme="minorHAnsi"/>
              </w:rPr>
              <w:t>jurisdictions</w:t>
            </w:r>
            <w:r w:rsidR="00B52213">
              <w:rPr>
                <w:rFonts w:cstheme="minorHAnsi"/>
              </w:rPr>
              <w:t xml:space="preserve"> or </w:t>
            </w:r>
            <w:r w:rsidR="00103138">
              <w:rPr>
                <w:rFonts w:cstheme="minorHAnsi"/>
              </w:rPr>
              <w:t>is either party to a transaction</w:t>
            </w:r>
            <w:r w:rsidR="00B52213">
              <w:rPr>
                <w:rFonts w:cstheme="minorHAnsi"/>
              </w:rPr>
              <w:t xml:space="preserve"> established in a high risk third country</w:t>
            </w:r>
            <w:r w:rsidR="000D1FFA">
              <w:rPr>
                <w:rFonts w:cstheme="minorHAnsi"/>
              </w:rPr>
              <w:t>.</w:t>
            </w:r>
          </w:p>
        </w:tc>
        <w:tc>
          <w:tcPr>
            <w:tcW w:w="992" w:type="dxa"/>
          </w:tcPr>
          <w:p w14:paraId="3B160A33" w14:textId="7D3F5B11" w:rsidR="00D61765" w:rsidRPr="00691860" w:rsidRDefault="00E143BE" w:rsidP="0061183C">
            <w:pPr>
              <w:rPr>
                <w:rFonts w:cstheme="minorHAnsi"/>
                <w:b/>
              </w:rPr>
            </w:pPr>
            <w:r w:rsidRPr="00691860">
              <w:rPr>
                <w:rFonts w:cstheme="minorHAnsi"/>
                <w:b/>
              </w:rPr>
              <w:t>3</w:t>
            </w:r>
          </w:p>
        </w:tc>
        <w:tc>
          <w:tcPr>
            <w:tcW w:w="3634" w:type="dxa"/>
          </w:tcPr>
          <w:p w14:paraId="5792192C" w14:textId="77777777" w:rsidR="00D61765" w:rsidRPr="00691860" w:rsidRDefault="00D61765" w:rsidP="0061183C">
            <w:pPr>
              <w:rPr>
                <w:rFonts w:cstheme="minorHAnsi"/>
                <w:b/>
              </w:rPr>
            </w:pPr>
          </w:p>
        </w:tc>
      </w:tr>
      <w:tr w:rsidR="00D61765" w:rsidRPr="00691860" w14:paraId="76F3DD02" w14:textId="77777777" w:rsidTr="00691860">
        <w:tc>
          <w:tcPr>
            <w:tcW w:w="4390" w:type="dxa"/>
          </w:tcPr>
          <w:p w14:paraId="1B2FA72D" w14:textId="5D3C72F1" w:rsidR="00D61765" w:rsidRPr="00691860" w:rsidRDefault="00D61765" w:rsidP="00310405">
            <w:pPr>
              <w:rPr>
                <w:rFonts w:cstheme="minorHAnsi"/>
              </w:rPr>
            </w:pPr>
            <w:r w:rsidRPr="00691860">
              <w:rPr>
                <w:rFonts w:cstheme="minorHAnsi"/>
              </w:rPr>
              <w:t xml:space="preserve">Client </w:t>
            </w:r>
            <w:r w:rsidR="003F29EF" w:rsidRPr="00691860">
              <w:rPr>
                <w:rFonts w:cstheme="minorHAnsi"/>
              </w:rPr>
              <w:t>n</w:t>
            </w:r>
            <w:r w:rsidRPr="00691860">
              <w:rPr>
                <w:rFonts w:cstheme="minorHAnsi"/>
              </w:rPr>
              <w:t>ationality</w:t>
            </w:r>
            <w:r w:rsidR="00BC4BC3" w:rsidRPr="00691860">
              <w:rPr>
                <w:rFonts w:cstheme="minorHAnsi"/>
              </w:rPr>
              <w:t xml:space="preserve"> – </w:t>
            </w:r>
            <w:r w:rsidR="003F29EF" w:rsidRPr="00691860">
              <w:rPr>
                <w:rFonts w:cstheme="minorHAnsi"/>
              </w:rPr>
              <w:t>d</w:t>
            </w:r>
            <w:r w:rsidR="00BC4BC3" w:rsidRPr="00691860">
              <w:rPr>
                <w:rFonts w:cstheme="minorHAnsi"/>
              </w:rPr>
              <w:t xml:space="preserve">oes the </w:t>
            </w:r>
            <w:r w:rsidR="003F29EF" w:rsidRPr="00691860">
              <w:rPr>
                <w:rFonts w:cstheme="minorHAnsi"/>
              </w:rPr>
              <w:t>c</w:t>
            </w:r>
            <w:r w:rsidR="00BC4BC3" w:rsidRPr="00691860">
              <w:rPr>
                <w:rFonts w:cstheme="minorHAnsi"/>
              </w:rPr>
              <w:t>lient have dual nationality</w:t>
            </w:r>
            <w:r w:rsidR="000D1FFA">
              <w:rPr>
                <w:rFonts w:cstheme="minorHAnsi"/>
              </w:rPr>
              <w:t>.</w:t>
            </w:r>
            <w:r w:rsidR="00AE1D5D">
              <w:rPr>
                <w:rFonts w:cstheme="minorHAnsi"/>
              </w:rPr>
              <w:t xml:space="preserve"> </w:t>
            </w:r>
            <w:r w:rsidR="00BC4BC3" w:rsidRPr="00691860">
              <w:rPr>
                <w:rFonts w:cstheme="minorHAnsi"/>
              </w:rPr>
              <w:t>If so, please document and ensure copies of dual ID also obtained.</w:t>
            </w:r>
          </w:p>
        </w:tc>
        <w:tc>
          <w:tcPr>
            <w:tcW w:w="992" w:type="dxa"/>
          </w:tcPr>
          <w:p w14:paraId="0E2D39F9" w14:textId="77777777" w:rsidR="00D61765" w:rsidRPr="00691860" w:rsidRDefault="00D61765" w:rsidP="0061183C">
            <w:pPr>
              <w:rPr>
                <w:rFonts w:cstheme="minorHAnsi"/>
                <w:b/>
              </w:rPr>
            </w:pPr>
          </w:p>
        </w:tc>
        <w:tc>
          <w:tcPr>
            <w:tcW w:w="3634" w:type="dxa"/>
          </w:tcPr>
          <w:p w14:paraId="7815CA03" w14:textId="77777777" w:rsidR="00D61765" w:rsidRPr="00691860" w:rsidRDefault="00D61765" w:rsidP="0061183C">
            <w:pPr>
              <w:rPr>
                <w:rFonts w:cstheme="minorHAnsi"/>
                <w:b/>
              </w:rPr>
            </w:pPr>
          </w:p>
        </w:tc>
      </w:tr>
      <w:tr w:rsidR="00310405" w:rsidRPr="00691860" w14:paraId="479B5280" w14:textId="77777777" w:rsidTr="003F29EF">
        <w:tc>
          <w:tcPr>
            <w:tcW w:w="4390" w:type="dxa"/>
          </w:tcPr>
          <w:p w14:paraId="2F98DA66" w14:textId="53DF7B77" w:rsidR="00310405" w:rsidRPr="00691860" w:rsidRDefault="00310405" w:rsidP="00130203">
            <w:pPr>
              <w:rPr>
                <w:rFonts w:cstheme="minorHAnsi"/>
              </w:rPr>
            </w:pPr>
            <w:r w:rsidRPr="00691860">
              <w:rPr>
                <w:rFonts w:cstheme="minorHAnsi"/>
              </w:rPr>
              <w:t>Does the client have FAT</w:t>
            </w:r>
            <w:r w:rsidR="00EC719E">
              <w:rPr>
                <w:rFonts w:cstheme="minorHAnsi"/>
              </w:rPr>
              <w:t>C</w:t>
            </w:r>
            <w:r w:rsidRPr="00691860">
              <w:rPr>
                <w:rFonts w:cstheme="minorHAnsi"/>
              </w:rPr>
              <w:t xml:space="preserve">A/CRS </w:t>
            </w:r>
            <w:r w:rsidR="000B6F54" w:rsidRPr="00691860">
              <w:rPr>
                <w:rFonts w:cstheme="minorHAnsi"/>
              </w:rPr>
              <w:t>r</w:t>
            </w:r>
            <w:r w:rsidRPr="00691860">
              <w:rPr>
                <w:rFonts w:cstheme="minorHAnsi"/>
              </w:rPr>
              <w:t xml:space="preserve">eporting requirements either in the form of </w:t>
            </w:r>
            <w:r w:rsidR="000B6F54" w:rsidRPr="00691860">
              <w:rPr>
                <w:rFonts w:cstheme="minorHAnsi"/>
              </w:rPr>
              <w:t>s</w:t>
            </w:r>
            <w:r w:rsidRPr="00691860">
              <w:rPr>
                <w:rFonts w:cstheme="minorHAnsi"/>
              </w:rPr>
              <w:t>elf</w:t>
            </w:r>
            <w:r w:rsidR="00103138">
              <w:rPr>
                <w:rFonts w:cstheme="minorHAnsi"/>
              </w:rPr>
              <w:t>-</w:t>
            </w:r>
            <w:r w:rsidR="000B6F54" w:rsidRPr="00691860">
              <w:rPr>
                <w:rFonts w:cstheme="minorHAnsi"/>
              </w:rPr>
              <w:t>c</w:t>
            </w:r>
            <w:r w:rsidRPr="00691860">
              <w:rPr>
                <w:rFonts w:cstheme="minorHAnsi"/>
              </w:rPr>
              <w:t>ertificates/W8/W8BEN-E or W9 forms</w:t>
            </w:r>
            <w:r w:rsidR="000D1FFA">
              <w:rPr>
                <w:rFonts w:cstheme="minorHAnsi"/>
              </w:rPr>
              <w:t>.</w:t>
            </w:r>
          </w:p>
        </w:tc>
        <w:tc>
          <w:tcPr>
            <w:tcW w:w="992" w:type="dxa"/>
          </w:tcPr>
          <w:p w14:paraId="15FF4D7B" w14:textId="77777777" w:rsidR="00310405" w:rsidRPr="00691860" w:rsidRDefault="00310405" w:rsidP="0061183C">
            <w:pPr>
              <w:rPr>
                <w:rFonts w:cstheme="minorHAnsi"/>
                <w:b/>
              </w:rPr>
            </w:pPr>
          </w:p>
        </w:tc>
        <w:tc>
          <w:tcPr>
            <w:tcW w:w="3634" w:type="dxa"/>
          </w:tcPr>
          <w:p w14:paraId="7E4C13AA" w14:textId="77777777" w:rsidR="00310405" w:rsidRPr="00691860" w:rsidRDefault="00310405" w:rsidP="0061183C">
            <w:pPr>
              <w:rPr>
                <w:rFonts w:cstheme="minorHAnsi"/>
                <w:b/>
              </w:rPr>
            </w:pPr>
          </w:p>
        </w:tc>
      </w:tr>
      <w:tr w:rsidR="00310405" w:rsidRPr="00691860" w14:paraId="6FA3BFB1" w14:textId="77777777" w:rsidTr="003F29EF">
        <w:tc>
          <w:tcPr>
            <w:tcW w:w="4390" w:type="dxa"/>
          </w:tcPr>
          <w:p w14:paraId="4F45E573" w14:textId="6FA54D7F" w:rsidR="00310405" w:rsidRPr="00691860" w:rsidRDefault="00310405" w:rsidP="003F29EF">
            <w:pPr>
              <w:rPr>
                <w:rFonts w:cstheme="minorHAnsi"/>
              </w:rPr>
            </w:pPr>
            <w:r w:rsidRPr="00691860">
              <w:rPr>
                <w:rFonts w:cstheme="minorHAnsi"/>
              </w:rPr>
              <w:t>What is the client’s tax domicile status</w:t>
            </w:r>
            <w:r w:rsidR="000D1FFA">
              <w:rPr>
                <w:rFonts w:cstheme="minorHAnsi"/>
              </w:rPr>
              <w:t>.</w:t>
            </w:r>
          </w:p>
        </w:tc>
        <w:tc>
          <w:tcPr>
            <w:tcW w:w="992" w:type="dxa"/>
          </w:tcPr>
          <w:p w14:paraId="47804617" w14:textId="77777777" w:rsidR="00310405" w:rsidRPr="00691860" w:rsidRDefault="00310405" w:rsidP="0061183C">
            <w:pPr>
              <w:rPr>
                <w:rFonts w:cstheme="minorHAnsi"/>
                <w:b/>
              </w:rPr>
            </w:pPr>
          </w:p>
        </w:tc>
        <w:tc>
          <w:tcPr>
            <w:tcW w:w="3634" w:type="dxa"/>
          </w:tcPr>
          <w:p w14:paraId="1F0DCDFA" w14:textId="77777777" w:rsidR="00310405" w:rsidRPr="00691860" w:rsidRDefault="00310405" w:rsidP="0061183C">
            <w:pPr>
              <w:rPr>
                <w:rFonts w:cstheme="minorHAnsi"/>
                <w:b/>
              </w:rPr>
            </w:pPr>
          </w:p>
        </w:tc>
      </w:tr>
      <w:tr w:rsidR="0058359C" w:rsidRPr="00691860" w14:paraId="4EAC4F3B" w14:textId="77777777" w:rsidTr="00691860">
        <w:tc>
          <w:tcPr>
            <w:tcW w:w="4390" w:type="dxa"/>
          </w:tcPr>
          <w:p w14:paraId="047282C0" w14:textId="03D06AD3" w:rsidR="0058359C" w:rsidRPr="00691860" w:rsidRDefault="0058359C" w:rsidP="00310405">
            <w:pPr>
              <w:rPr>
                <w:rFonts w:cstheme="minorHAnsi"/>
              </w:rPr>
            </w:pPr>
            <w:r w:rsidRPr="00691860">
              <w:rPr>
                <w:rFonts w:cstheme="minorHAnsi"/>
              </w:rPr>
              <w:t xml:space="preserve">Has the </w:t>
            </w:r>
            <w:r w:rsidR="003F29EF" w:rsidRPr="00691860">
              <w:rPr>
                <w:rFonts w:cstheme="minorHAnsi"/>
              </w:rPr>
              <w:t>c</w:t>
            </w:r>
            <w:r w:rsidRPr="00691860">
              <w:rPr>
                <w:rFonts w:cstheme="minorHAnsi"/>
              </w:rPr>
              <w:t>lient</w:t>
            </w:r>
            <w:r w:rsidR="00FE7D8F" w:rsidRPr="00691860">
              <w:rPr>
                <w:rFonts w:cstheme="minorHAnsi"/>
              </w:rPr>
              <w:t>(s)</w:t>
            </w:r>
            <w:r w:rsidRPr="00691860">
              <w:rPr>
                <w:rFonts w:cstheme="minorHAnsi"/>
              </w:rPr>
              <w:t xml:space="preserve"> been met</w:t>
            </w:r>
            <w:r w:rsidR="000D1FFA">
              <w:rPr>
                <w:rFonts w:cstheme="minorHAnsi"/>
              </w:rPr>
              <w:t>.</w:t>
            </w:r>
            <w:r w:rsidR="00FE7D8F" w:rsidRPr="00691860">
              <w:rPr>
                <w:rFonts w:cstheme="minorHAnsi"/>
              </w:rPr>
              <w:t xml:space="preserve"> If so, date of </w:t>
            </w:r>
            <w:r w:rsidR="003F29EF" w:rsidRPr="00691860">
              <w:rPr>
                <w:rFonts w:cstheme="minorHAnsi"/>
              </w:rPr>
              <w:t>c</w:t>
            </w:r>
            <w:r w:rsidR="00FE7D8F" w:rsidRPr="00691860">
              <w:rPr>
                <w:rFonts w:cstheme="minorHAnsi"/>
              </w:rPr>
              <w:t xml:space="preserve">lient </w:t>
            </w:r>
            <w:r w:rsidR="003F29EF" w:rsidRPr="00691860">
              <w:rPr>
                <w:rFonts w:cstheme="minorHAnsi"/>
              </w:rPr>
              <w:t>m</w:t>
            </w:r>
            <w:r w:rsidR="00FE7D8F" w:rsidRPr="00691860">
              <w:rPr>
                <w:rFonts w:cstheme="minorHAnsi"/>
              </w:rPr>
              <w:t>eeting</w:t>
            </w:r>
            <w:r w:rsidR="000D1FFA">
              <w:rPr>
                <w:rFonts w:cstheme="minorHAnsi"/>
              </w:rPr>
              <w:t>.</w:t>
            </w:r>
          </w:p>
        </w:tc>
        <w:tc>
          <w:tcPr>
            <w:tcW w:w="992" w:type="dxa"/>
          </w:tcPr>
          <w:p w14:paraId="380EBE51" w14:textId="77777777" w:rsidR="0058359C" w:rsidRPr="00691860" w:rsidRDefault="0058359C" w:rsidP="0061183C">
            <w:pPr>
              <w:rPr>
                <w:rFonts w:cstheme="minorHAnsi"/>
                <w:b/>
              </w:rPr>
            </w:pPr>
          </w:p>
        </w:tc>
        <w:tc>
          <w:tcPr>
            <w:tcW w:w="3634" w:type="dxa"/>
          </w:tcPr>
          <w:p w14:paraId="28A7F69B" w14:textId="77777777" w:rsidR="0058359C" w:rsidRPr="00691860" w:rsidRDefault="0058359C" w:rsidP="0061183C">
            <w:pPr>
              <w:rPr>
                <w:rFonts w:cstheme="minorHAnsi"/>
                <w:b/>
              </w:rPr>
            </w:pPr>
          </w:p>
        </w:tc>
      </w:tr>
      <w:tr w:rsidR="0011331F" w:rsidRPr="00691860" w14:paraId="1402BFC6" w14:textId="77777777" w:rsidTr="00691860">
        <w:tc>
          <w:tcPr>
            <w:tcW w:w="4390" w:type="dxa"/>
          </w:tcPr>
          <w:p w14:paraId="436869BE" w14:textId="3F1A2C07" w:rsidR="0011331F" w:rsidRPr="00691860" w:rsidRDefault="0011331F" w:rsidP="00310405">
            <w:pPr>
              <w:rPr>
                <w:rFonts w:cstheme="minorHAnsi"/>
              </w:rPr>
            </w:pPr>
            <w:r w:rsidRPr="00691860">
              <w:rPr>
                <w:rFonts w:cstheme="minorHAnsi"/>
              </w:rPr>
              <w:t xml:space="preserve">Do any of the risk factors identified in the </w:t>
            </w:r>
            <w:r w:rsidR="003F29EF" w:rsidRPr="00691860">
              <w:rPr>
                <w:rFonts w:cstheme="minorHAnsi"/>
              </w:rPr>
              <w:t>p</w:t>
            </w:r>
            <w:r w:rsidRPr="00691860">
              <w:rPr>
                <w:rFonts w:cstheme="minorHAnsi"/>
              </w:rPr>
              <w:t xml:space="preserve">ractice </w:t>
            </w:r>
            <w:r w:rsidR="003F29EF" w:rsidRPr="00691860">
              <w:rPr>
                <w:rFonts w:cstheme="minorHAnsi"/>
              </w:rPr>
              <w:t>r</w:t>
            </w:r>
            <w:r w:rsidRPr="00691860">
              <w:rPr>
                <w:rFonts w:cstheme="minorHAnsi"/>
              </w:rPr>
              <w:t>isk</w:t>
            </w:r>
            <w:r w:rsidR="00FE7D8F" w:rsidRPr="00691860">
              <w:rPr>
                <w:rFonts w:cstheme="minorHAnsi"/>
              </w:rPr>
              <w:t xml:space="preserve"> </w:t>
            </w:r>
            <w:r w:rsidR="003F29EF" w:rsidRPr="00691860">
              <w:rPr>
                <w:rFonts w:cstheme="minorHAnsi"/>
              </w:rPr>
              <w:t>a</w:t>
            </w:r>
            <w:r w:rsidRPr="00691860">
              <w:rPr>
                <w:rFonts w:cstheme="minorHAnsi"/>
              </w:rPr>
              <w:t xml:space="preserve">ssessment apply to this </w:t>
            </w:r>
            <w:r w:rsidR="003F29EF" w:rsidRPr="00691860">
              <w:rPr>
                <w:rFonts w:cstheme="minorHAnsi"/>
              </w:rPr>
              <w:t>c</w:t>
            </w:r>
            <w:r w:rsidRPr="00691860">
              <w:rPr>
                <w:rFonts w:cstheme="minorHAnsi"/>
              </w:rPr>
              <w:t>lient</w:t>
            </w:r>
            <w:r w:rsidR="000D1FFA">
              <w:rPr>
                <w:rFonts w:cstheme="minorHAnsi"/>
              </w:rPr>
              <w:t>.</w:t>
            </w:r>
          </w:p>
        </w:tc>
        <w:tc>
          <w:tcPr>
            <w:tcW w:w="992" w:type="dxa"/>
          </w:tcPr>
          <w:p w14:paraId="17AD79AA" w14:textId="77777777" w:rsidR="0011331F" w:rsidRPr="00691860" w:rsidRDefault="0011331F" w:rsidP="0061183C">
            <w:pPr>
              <w:rPr>
                <w:rFonts w:cstheme="minorHAnsi"/>
                <w:b/>
              </w:rPr>
            </w:pPr>
          </w:p>
        </w:tc>
        <w:tc>
          <w:tcPr>
            <w:tcW w:w="3634" w:type="dxa"/>
          </w:tcPr>
          <w:p w14:paraId="752127DA" w14:textId="77777777" w:rsidR="0011331F" w:rsidRPr="00691860" w:rsidRDefault="0011331F" w:rsidP="0061183C">
            <w:pPr>
              <w:rPr>
                <w:rFonts w:cstheme="minorHAnsi"/>
                <w:b/>
              </w:rPr>
            </w:pPr>
          </w:p>
        </w:tc>
      </w:tr>
      <w:tr w:rsidR="00FE7D8F" w:rsidRPr="00691860" w14:paraId="5C36A0BD" w14:textId="77777777" w:rsidTr="00691860">
        <w:tc>
          <w:tcPr>
            <w:tcW w:w="4390" w:type="dxa"/>
          </w:tcPr>
          <w:p w14:paraId="4883BFDC" w14:textId="013EBBA6" w:rsidR="00FE7D8F" w:rsidRPr="00691860" w:rsidRDefault="003566A1" w:rsidP="00310405">
            <w:pPr>
              <w:rPr>
                <w:rFonts w:cstheme="minorHAnsi"/>
              </w:rPr>
            </w:pPr>
            <w:r>
              <w:rPr>
                <w:rFonts w:cstheme="minorHAnsi"/>
                <w:color w:val="FF0000"/>
              </w:rPr>
              <w:lastRenderedPageBreak/>
              <w:t>[C</w:t>
            </w:r>
            <w:r w:rsidR="00FE7D8F" w:rsidRPr="00123E75">
              <w:rPr>
                <w:rFonts w:cstheme="minorHAnsi"/>
                <w:color w:val="FF0000"/>
              </w:rPr>
              <w:t xml:space="preserve">lient </w:t>
            </w:r>
            <w:r w:rsidR="003F29EF" w:rsidRPr="00123E75">
              <w:rPr>
                <w:rFonts w:cstheme="minorHAnsi"/>
                <w:color w:val="FF0000"/>
              </w:rPr>
              <w:t>a</w:t>
            </w:r>
            <w:r w:rsidR="00FE7D8F" w:rsidRPr="00123E75">
              <w:rPr>
                <w:rFonts w:cstheme="minorHAnsi"/>
                <w:color w:val="FF0000"/>
              </w:rPr>
              <w:t>pprov</w:t>
            </w:r>
            <w:r w:rsidR="003F29EF" w:rsidRPr="00123E75">
              <w:rPr>
                <w:rFonts w:cstheme="minorHAnsi"/>
                <w:color w:val="FF0000"/>
              </w:rPr>
              <w:t>ed for take on by [director]/[partner]/[name of sole practitioner]]</w:t>
            </w:r>
          </w:p>
        </w:tc>
        <w:tc>
          <w:tcPr>
            <w:tcW w:w="992" w:type="dxa"/>
          </w:tcPr>
          <w:p w14:paraId="016425DB" w14:textId="77777777" w:rsidR="00FE7D8F" w:rsidRPr="00691860" w:rsidRDefault="00FE7D8F" w:rsidP="0061183C">
            <w:pPr>
              <w:rPr>
                <w:rFonts w:cstheme="minorHAnsi"/>
                <w:b/>
              </w:rPr>
            </w:pPr>
          </w:p>
        </w:tc>
        <w:tc>
          <w:tcPr>
            <w:tcW w:w="3634" w:type="dxa"/>
          </w:tcPr>
          <w:p w14:paraId="7A0CE83F" w14:textId="77777777" w:rsidR="00FE7D8F" w:rsidRPr="00691860" w:rsidRDefault="00FE7D8F" w:rsidP="0061183C">
            <w:pPr>
              <w:rPr>
                <w:rFonts w:cstheme="minorHAnsi"/>
                <w:b/>
              </w:rPr>
            </w:pPr>
          </w:p>
        </w:tc>
      </w:tr>
      <w:tr w:rsidR="00BC4BC3" w:rsidRPr="00691860" w14:paraId="55907FC7" w14:textId="77777777" w:rsidTr="00691860">
        <w:tc>
          <w:tcPr>
            <w:tcW w:w="4390" w:type="dxa"/>
          </w:tcPr>
          <w:p w14:paraId="36C14E99" w14:textId="2E65010E" w:rsidR="00BC4BC3" w:rsidRPr="003566A1" w:rsidRDefault="00BC4BC3" w:rsidP="00310405">
            <w:pPr>
              <w:rPr>
                <w:rFonts w:cstheme="minorHAnsi"/>
                <w:bCs/>
              </w:rPr>
            </w:pPr>
            <w:r w:rsidRPr="003566A1">
              <w:rPr>
                <w:rFonts w:cstheme="minorHAnsi"/>
                <w:bCs/>
              </w:rPr>
              <w:t>Client ha</w:t>
            </w:r>
            <w:r w:rsidR="003F29EF" w:rsidRPr="003566A1">
              <w:rPr>
                <w:rFonts w:cstheme="minorHAnsi"/>
                <w:bCs/>
              </w:rPr>
              <w:t>s</w:t>
            </w:r>
            <w:r w:rsidRPr="003566A1">
              <w:rPr>
                <w:rFonts w:cstheme="minorHAnsi"/>
                <w:bCs/>
              </w:rPr>
              <w:t xml:space="preserve"> provided satisfactory CDD/EDD </w:t>
            </w:r>
            <w:r w:rsidR="00123E75" w:rsidRPr="003566A1">
              <w:rPr>
                <w:rFonts w:cstheme="minorHAnsi"/>
                <w:bCs/>
              </w:rPr>
              <w:t xml:space="preserve">/SDD </w:t>
            </w:r>
            <w:r w:rsidRPr="003566A1">
              <w:rPr>
                <w:rFonts w:cstheme="minorHAnsi"/>
                <w:bCs/>
              </w:rPr>
              <w:t>and cleared our background checks and screening.</w:t>
            </w:r>
          </w:p>
        </w:tc>
        <w:tc>
          <w:tcPr>
            <w:tcW w:w="992" w:type="dxa"/>
          </w:tcPr>
          <w:p w14:paraId="30F1188D" w14:textId="77777777" w:rsidR="00BC4BC3" w:rsidRPr="00691860" w:rsidRDefault="00BC4BC3" w:rsidP="0061183C">
            <w:pPr>
              <w:rPr>
                <w:rFonts w:cstheme="minorHAnsi"/>
                <w:b/>
              </w:rPr>
            </w:pPr>
            <w:r w:rsidRPr="00691860">
              <w:rPr>
                <w:rFonts w:cstheme="minorHAnsi"/>
                <w:b/>
              </w:rPr>
              <w:t>Date:</w:t>
            </w:r>
          </w:p>
        </w:tc>
        <w:tc>
          <w:tcPr>
            <w:tcW w:w="3634" w:type="dxa"/>
          </w:tcPr>
          <w:p w14:paraId="2C47B250" w14:textId="77777777" w:rsidR="00BC4BC3" w:rsidRPr="00691860" w:rsidRDefault="00BC4BC3" w:rsidP="0061183C">
            <w:pPr>
              <w:rPr>
                <w:rFonts w:cstheme="minorHAnsi"/>
                <w:b/>
              </w:rPr>
            </w:pPr>
            <w:r w:rsidRPr="00691860">
              <w:rPr>
                <w:rFonts w:cstheme="minorHAnsi"/>
                <w:b/>
              </w:rPr>
              <w:t>Signature:</w:t>
            </w:r>
          </w:p>
        </w:tc>
      </w:tr>
      <w:tr w:rsidR="00D61765" w:rsidRPr="00691860" w14:paraId="741DDDD3" w14:textId="77777777" w:rsidTr="00691860">
        <w:tc>
          <w:tcPr>
            <w:tcW w:w="9016" w:type="dxa"/>
            <w:gridSpan w:val="3"/>
            <w:shd w:val="clear" w:color="auto" w:fill="D0CECE" w:themeFill="background2" w:themeFillShade="E6"/>
          </w:tcPr>
          <w:p w14:paraId="47A08512" w14:textId="3C5ECDC6" w:rsidR="00D61765" w:rsidRPr="00691860" w:rsidRDefault="00D61765" w:rsidP="0061183C">
            <w:pPr>
              <w:rPr>
                <w:rFonts w:cstheme="minorHAnsi"/>
                <w:b/>
              </w:rPr>
            </w:pPr>
            <w:r w:rsidRPr="00691860">
              <w:rPr>
                <w:rFonts w:cstheme="minorHAnsi"/>
                <w:b/>
              </w:rPr>
              <w:t>Additional comments/details:</w:t>
            </w:r>
          </w:p>
        </w:tc>
      </w:tr>
      <w:tr w:rsidR="00FE7D8F" w:rsidRPr="00691860" w14:paraId="33BD7661" w14:textId="77777777" w:rsidTr="00691860">
        <w:tc>
          <w:tcPr>
            <w:tcW w:w="9016" w:type="dxa"/>
            <w:gridSpan w:val="3"/>
          </w:tcPr>
          <w:p w14:paraId="4C00A03B" w14:textId="77777777" w:rsidR="00FE7D8F" w:rsidRPr="00691860" w:rsidRDefault="00FE7D8F" w:rsidP="0061183C">
            <w:pPr>
              <w:rPr>
                <w:rFonts w:cstheme="minorHAnsi"/>
                <w:b/>
              </w:rPr>
            </w:pPr>
          </w:p>
          <w:p w14:paraId="341F234D" w14:textId="77777777" w:rsidR="0058305D" w:rsidRPr="00691860" w:rsidRDefault="0058305D" w:rsidP="0061183C">
            <w:pPr>
              <w:rPr>
                <w:rFonts w:cstheme="minorHAnsi"/>
                <w:b/>
              </w:rPr>
            </w:pPr>
          </w:p>
          <w:p w14:paraId="3A7159C8" w14:textId="77777777" w:rsidR="0058305D" w:rsidRPr="00691860" w:rsidRDefault="0058305D" w:rsidP="0061183C">
            <w:pPr>
              <w:rPr>
                <w:rFonts w:cstheme="minorHAnsi"/>
                <w:b/>
              </w:rPr>
            </w:pPr>
          </w:p>
          <w:p w14:paraId="153BFD26" w14:textId="77777777" w:rsidR="0058305D" w:rsidRPr="00691860" w:rsidRDefault="0058305D" w:rsidP="0061183C">
            <w:pPr>
              <w:rPr>
                <w:rFonts w:cstheme="minorHAnsi"/>
                <w:b/>
              </w:rPr>
            </w:pPr>
          </w:p>
          <w:p w14:paraId="38D3E323" w14:textId="5CFDF20E" w:rsidR="0058305D" w:rsidRPr="00691860" w:rsidRDefault="0058305D" w:rsidP="0061183C">
            <w:pPr>
              <w:rPr>
                <w:rFonts w:cstheme="minorHAnsi"/>
                <w:b/>
              </w:rPr>
            </w:pPr>
          </w:p>
        </w:tc>
      </w:tr>
      <w:tr w:rsidR="00B32FCA" w:rsidRPr="00691860" w14:paraId="787DF7A4" w14:textId="77777777" w:rsidTr="003B2AD3">
        <w:tc>
          <w:tcPr>
            <w:tcW w:w="9016" w:type="dxa"/>
            <w:gridSpan w:val="3"/>
            <w:shd w:val="clear" w:color="auto" w:fill="E7E6E6" w:themeFill="background2"/>
          </w:tcPr>
          <w:p w14:paraId="16E8B53F" w14:textId="1F39C7B7" w:rsidR="00B32FCA" w:rsidRPr="00691860" w:rsidRDefault="00B32FCA" w:rsidP="0061183C">
            <w:pPr>
              <w:rPr>
                <w:rFonts w:cstheme="minorHAnsi"/>
                <w:b/>
              </w:rPr>
            </w:pPr>
            <w:r w:rsidRPr="00691860">
              <w:rPr>
                <w:rFonts w:cstheme="minorHAnsi"/>
                <w:b/>
              </w:rPr>
              <w:t>Services required (list services required by the client):</w:t>
            </w:r>
          </w:p>
        </w:tc>
      </w:tr>
      <w:tr w:rsidR="00B32FCA" w:rsidRPr="00691860" w14:paraId="665F1496" w14:textId="77777777" w:rsidTr="003B2AD3">
        <w:tc>
          <w:tcPr>
            <w:tcW w:w="9016" w:type="dxa"/>
            <w:gridSpan w:val="3"/>
          </w:tcPr>
          <w:p w14:paraId="183C8FA3" w14:textId="77777777" w:rsidR="00B32FCA" w:rsidRPr="00691860" w:rsidRDefault="00B32FCA" w:rsidP="0061183C">
            <w:pPr>
              <w:rPr>
                <w:rFonts w:cstheme="minorHAnsi"/>
                <w:b/>
              </w:rPr>
            </w:pPr>
          </w:p>
        </w:tc>
      </w:tr>
      <w:tr w:rsidR="00B32FCA" w:rsidRPr="00691860" w14:paraId="2B09B1A2" w14:textId="77777777" w:rsidTr="003B2AD3">
        <w:tc>
          <w:tcPr>
            <w:tcW w:w="9016" w:type="dxa"/>
            <w:gridSpan w:val="3"/>
          </w:tcPr>
          <w:p w14:paraId="4BE1A87D" w14:textId="77777777" w:rsidR="00B32FCA" w:rsidRPr="00691860" w:rsidRDefault="00B32FCA" w:rsidP="0061183C">
            <w:pPr>
              <w:rPr>
                <w:rFonts w:cstheme="minorHAnsi"/>
                <w:b/>
              </w:rPr>
            </w:pPr>
          </w:p>
        </w:tc>
      </w:tr>
      <w:tr w:rsidR="00B32FCA" w:rsidRPr="00691860" w14:paraId="74574450" w14:textId="77777777" w:rsidTr="003B2AD3">
        <w:tc>
          <w:tcPr>
            <w:tcW w:w="9016" w:type="dxa"/>
            <w:gridSpan w:val="3"/>
          </w:tcPr>
          <w:p w14:paraId="4D0C8501" w14:textId="77777777" w:rsidR="00B32FCA" w:rsidRPr="00691860" w:rsidRDefault="00B32FCA" w:rsidP="0061183C">
            <w:pPr>
              <w:rPr>
                <w:rFonts w:cstheme="minorHAnsi"/>
                <w:b/>
              </w:rPr>
            </w:pPr>
          </w:p>
        </w:tc>
      </w:tr>
      <w:tr w:rsidR="00B32FCA" w:rsidRPr="00691860" w14:paraId="790FFEB7" w14:textId="77777777" w:rsidTr="003B2AD3">
        <w:tc>
          <w:tcPr>
            <w:tcW w:w="9016" w:type="dxa"/>
            <w:gridSpan w:val="3"/>
            <w:shd w:val="clear" w:color="auto" w:fill="E7E6E6" w:themeFill="background2"/>
          </w:tcPr>
          <w:p w14:paraId="165FD183" w14:textId="335351F7" w:rsidR="00B32FCA" w:rsidRPr="00691860" w:rsidRDefault="00B32FCA" w:rsidP="00310405">
            <w:pPr>
              <w:rPr>
                <w:rFonts w:cstheme="minorHAnsi"/>
                <w:b/>
              </w:rPr>
            </w:pPr>
            <w:r w:rsidRPr="00691860">
              <w:rPr>
                <w:rFonts w:cstheme="minorHAnsi"/>
                <w:b/>
              </w:rPr>
              <w:t>Initial risk assessment of client at on boarding stage to determine initial level of CDD/EDD</w:t>
            </w:r>
          </w:p>
          <w:p w14:paraId="5D5B65DE" w14:textId="1E7C2CFA" w:rsidR="00B32FCA" w:rsidRPr="00691860" w:rsidRDefault="00B32FCA" w:rsidP="0061183C">
            <w:pPr>
              <w:rPr>
                <w:rFonts w:cstheme="minorHAnsi"/>
                <w:b/>
              </w:rPr>
            </w:pPr>
          </w:p>
          <w:p w14:paraId="4645A677" w14:textId="77777777" w:rsidR="00B32FCA" w:rsidRPr="00691860" w:rsidRDefault="00B32FCA" w:rsidP="0061183C">
            <w:pPr>
              <w:rPr>
                <w:rFonts w:cstheme="minorHAnsi"/>
                <w:b/>
              </w:rPr>
            </w:pPr>
          </w:p>
        </w:tc>
      </w:tr>
      <w:tr w:rsidR="00310405" w:rsidRPr="00691860" w14:paraId="63B00038" w14:textId="77777777" w:rsidTr="003F29EF">
        <w:tc>
          <w:tcPr>
            <w:tcW w:w="4390" w:type="dxa"/>
            <w:shd w:val="clear" w:color="auto" w:fill="E7E6E6" w:themeFill="background2"/>
          </w:tcPr>
          <w:p w14:paraId="411E3D14" w14:textId="43B3C894" w:rsidR="00310405" w:rsidRPr="00691860" w:rsidRDefault="00310405" w:rsidP="003F29EF">
            <w:pPr>
              <w:rPr>
                <w:rFonts w:cstheme="minorHAnsi"/>
              </w:rPr>
            </w:pPr>
            <w:r w:rsidRPr="00691860">
              <w:rPr>
                <w:rFonts w:cstheme="minorHAnsi"/>
              </w:rPr>
              <w:t>High/medium/low rating and date</w:t>
            </w:r>
          </w:p>
        </w:tc>
        <w:tc>
          <w:tcPr>
            <w:tcW w:w="992" w:type="dxa"/>
          </w:tcPr>
          <w:p w14:paraId="4019F0DF" w14:textId="6F323AC2" w:rsidR="00310405" w:rsidRPr="00691860" w:rsidDel="003F29EF" w:rsidRDefault="00E04D6D" w:rsidP="0061183C">
            <w:pPr>
              <w:rPr>
                <w:rFonts w:cstheme="minorHAnsi"/>
              </w:rPr>
            </w:pPr>
            <w:r w:rsidRPr="00691860">
              <w:rPr>
                <w:rFonts w:cstheme="minorHAnsi"/>
              </w:rPr>
              <w:t>Note 4</w:t>
            </w:r>
          </w:p>
        </w:tc>
        <w:tc>
          <w:tcPr>
            <w:tcW w:w="3634" w:type="dxa"/>
          </w:tcPr>
          <w:p w14:paraId="03747BC6" w14:textId="77777777" w:rsidR="00310405" w:rsidRPr="00691860" w:rsidRDefault="00310405" w:rsidP="0061183C">
            <w:pPr>
              <w:rPr>
                <w:rFonts w:cstheme="minorHAnsi"/>
                <w:b/>
              </w:rPr>
            </w:pPr>
          </w:p>
          <w:p w14:paraId="6385CD9F" w14:textId="77777777" w:rsidR="00310405" w:rsidRPr="00691860" w:rsidRDefault="00310405" w:rsidP="0061183C">
            <w:pPr>
              <w:rPr>
                <w:rFonts w:cstheme="minorHAnsi"/>
                <w:b/>
              </w:rPr>
            </w:pPr>
          </w:p>
          <w:p w14:paraId="3E3A753A" w14:textId="1059E3D3" w:rsidR="00310405" w:rsidRPr="00691860" w:rsidDel="003F29EF" w:rsidRDefault="00310405" w:rsidP="0061183C">
            <w:pPr>
              <w:rPr>
                <w:rFonts w:cstheme="minorHAnsi"/>
                <w:b/>
              </w:rPr>
            </w:pPr>
          </w:p>
        </w:tc>
      </w:tr>
      <w:tr w:rsidR="00310405" w:rsidRPr="00691860" w14:paraId="539E203B" w14:textId="77777777" w:rsidTr="003F29EF">
        <w:tc>
          <w:tcPr>
            <w:tcW w:w="4390" w:type="dxa"/>
            <w:shd w:val="clear" w:color="auto" w:fill="E7E6E6" w:themeFill="background2"/>
          </w:tcPr>
          <w:p w14:paraId="6BE8C092" w14:textId="50BBF05D" w:rsidR="00310405" w:rsidRPr="00691860" w:rsidRDefault="00310405" w:rsidP="003F29EF">
            <w:pPr>
              <w:rPr>
                <w:rFonts w:cstheme="minorHAnsi"/>
              </w:rPr>
            </w:pPr>
            <w:r w:rsidRPr="00691860">
              <w:rPr>
                <w:rFonts w:cstheme="minorHAnsi"/>
              </w:rPr>
              <w:t>Reason for rating</w:t>
            </w:r>
          </w:p>
        </w:tc>
        <w:tc>
          <w:tcPr>
            <w:tcW w:w="992" w:type="dxa"/>
          </w:tcPr>
          <w:p w14:paraId="5B309926" w14:textId="77777777" w:rsidR="00310405" w:rsidRPr="00691860" w:rsidDel="003F29EF" w:rsidRDefault="00310405" w:rsidP="0061183C">
            <w:pPr>
              <w:rPr>
                <w:rFonts w:cstheme="minorHAnsi"/>
              </w:rPr>
            </w:pPr>
          </w:p>
        </w:tc>
        <w:tc>
          <w:tcPr>
            <w:tcW w:w="3634" w:type="dxa"/>
          </w:tcPr>
          <w:p w14:paraId="367F7098" w14:textId="77777777" w:rsidR="00310405" w:rsidRDefault="00310405" w:rsidP="0061183C">
            <w:pPr>
              <w:rPr>
                <w:rFonts w:cstheme="minorHAnsi"/>
                <w:b/>
              </w:rPr>
            </w:pPr>
          </w:p>
          <w:p w14:paraId="7C69C1BB" w14:textId="77777777" w:rsidR="00103138" w:rsidRDefault="00103138" w:rsidP="0061183C">
            <w:pPr>
              <w:rPr>
                <w:rFonts w:cstheme="minorHAnsi"/>
                <w:b/>
              </w:rPr>
            </w:pPr>
          </w:p>
          <w:p w14:paraId="2405AB54" w14:textId="77777777" w:rsidR="00103138" w:rsidRDefault="00103138" w:rsidP="0061183C">
            <w:pPr>
              <w:rPr>
                <w:rFonts w:cstheme="minorHAnsi"/>
                <w:b/>
              </w:rPr>
            </w:pPr>
          </w:p>
          <w:p w14:paraId="0DA87475" w14:textId="77777777" w:rsidR="00103138" w:rsidRDefault="00103138" w:rsidP="0061183C">
            <w:pPr>
              <w:rPr>
                <w:rFonts w:cstheme="minorHAnsi"/>
                <w:b/>
              </w:rPr>
            </w:pPr>
          </w:p>
          <w:p w14:paraId="7270273C" w14:textId="6E8F61D1" w:rsidR="00103138" w:rsidRPr="00691860" w:rsidDel="003F29EF" w:rsidRDefault="00103138" w:rsidP="0061183C">
            <w:pPr>
              <w:rPr>
                <w:rFonts w:cstheme="minorHAnsi"/>
                <w:b/>
              </w:rPr>
            </w:pPr>
          </w:p>
        </w:tc>
      </w:tr>
    </w:tbl>
    <w:p w14:paraId="086DE915" w14:textId="77777777" w:rsidR="006824F0" w:rsidRPr="00691860" w:rsidRDefault="006824F0" w:rsidP="0061183C">
      <w:pPr>
        <w:rPr>
          <w:rFonts w:cstheme="minorHAnsi"/>
          <w:b/>
        </w:rPr>
      </w:pPr>
    </w:p>
    <w:p w14:paraId="64ACFFBA" w14:textId="3A9CAF6C" w:rsidR="00D61765" w:rsidRPr="00691860" w:rsidRDefault="00A934A7" w:rsidP="0061183C">
      <w:pPr>
        <w:rPr>
          <w:rFonts w:cstheme="minorHAnsi"/>
          <w:b/>
        </w:rPr>
      </w:pPr>
      <w:r w:rsidRPr="00691860">
        <w:rPr>
          <w:rFonts w:cstheme="minorHAnsi"/>
          <w:b/>
        </w:rPr>
        <w:t xml:space="preserve">Background Checks </w:t>
      </w:r>
      <w:r w:rsidR="00310405" w:rsidRPr="00691860">
        <w:rPr>
          <w:rFonts w:cstheme="minorHAnsi"/>
          <w:b/>
        </w:rPr>
        <w:t xml:space="preserve">– based on requirements set out in AMLGAS (chapter 5 and appendix </w:t>
      </w:r>
      <w:r w:rsidR="004320D4">
        <w:rPr>
          <w:rFonts w:cstheme="minorHAnsi"/>
          <w:b/>
        </w:rPr>
        <w:t>B</w:t>
      </w:r>
      <w:r w:rsidR="00310405" w:rsidRPr="00691860">
        <w:rPr>
          <w:rFonts w:cstheme="minorHAnsi"/>
          <w:b/>
        </w:rPr>
        <w:t>)</w:t>
      </w:r>
    </w:p>
    <w:tbl>
      <w:tblPr>
        <w:tblStyle w:val="TableGrid"/>
        <w:tblW w:w="0" w:type="auto"/>
        <w:tblLook w:val="04A0" w:firstRow="1" w:lastRow="0" w:firstColumn="1" w:lastColumn="0" w:noHBand="0" w:noVBand="1"/>
      </w:tblPr>
      <w:tblGrid>
        <w:gridCol w:w="2416"/>
        <w:gridCol w:w="3217"/>
        <w:gridCol w:w="3383"/>
      </w:tblGrid>
      <w:tr w:rsidR="00310405" w:rsidRPr="00691860" w14:paraId="2AA0B44C" w14:textId="77777777" w:rsidTr="0087659B">
        <w:tc>
          <w:tcPr>
            <w:tcW w:w="2416" w:type="dxa"/>
            <w:shd w:val="clear" w:color="auto" w:fill="E7E6E6" w:themeFill="background2"/>
          </w:tcPr>
          <w:p w14:paraId="5BDB7DFA" w14:textId="1B835A0A" w:rsidR="00310405" w:rsidRPr="00691860" w:rsidRDefault="0058305D" w:rsidP="00A934A7">
            <w:pPr>
              <w:rPr>
                <w:rFonts w:cstheme="minorHAnsi"/>
                <w:b/>
              </w:rPr>
            </w:pPr>
            <w:r w:rsidRPr="00691860">
              <w:rPr>
                <w:rFonts w:cstheme="minorHAnsi"/>
                <w:b/>
              </w:rPr>
              <w:t>Risk</w:t>
            </w:r>
          </w:p>
        </w:tc>
        <w:tc>
          <w:tcPr>
            <w:tcW w:w="3217" w:type="dxa"/>
            <w:shd w:val="clear" w:color="auto" w:fill="E7E6E6" w:themeFill="background2"/>
          </w:tcPr>
          <w:p w14:paraId="0E7CBFE2" w14:textId="77777777" w:rsidR="00310405" w:rsidRPr="00691860" w:rsidRDefault="00310405" w:rsidP="00A934A7">
            <w:pPr>
              <w:rPr>
                <w:rFonts w:cstheme="minorHAnsi"/>
                <w:b/>
              </w:rPr>
            </w:pPr>
            <w:r w:rsidRPr="00691860">
              <w:rPr>
                <w:rFonts w:cstheme="minorHAnsi"/>
                <w:b/>
              </w:rPr>
              <w:t>Documents obtained</w:t>
            </w:r>
          </w:p>
        </w:tc>
        <w:tc>
          <w:tcPr>
            <w:tcW w:w="3383" w:type="dxa"/>
            <w:shd w:val="clear" w:color="auto" w:fill="E7E6E6" w:themeFill="background2"/>
          </w:tcPr>
          <w:p w14:paraId="62D9EF55" w14:textId="77777777" w:rsidR="00310405" w:rsidRPr="00691860" w:rsidRDefault="00310405" w:rsidP="00680ED4">
            <w:pPr>
              <w:rPr>
                <w:rFonts w:cstheme="minorHAnsi"/>
                <w:b/>
              </w:rPr>
            </w:pPr>
            <w:r w:rsidRPr="00691860">
              <w:rPr>
                <w:rFonts w:cstheme="minorHAnsi"/>
                <w:b/>
              </w:rPr>
              <w:t>Confirmation of document and whether copy attached</w:t>
            </w:r>
          </w:p>
        </w:tc>
      </w:tr>
      <w:tr w:rsidR="00310405" w:rsidRPr="00691860" w14:paraId="614B218D" w14:textId="77777777" w:rsidTr="0087659B">
        <w:tc>
          <w:tcPr>
            <w:tcW w:w="2416" w:type="dxa"/>
            <w:shd w:val="clear" w:color="auto" w:fill="FFFFFF" w:themeFill="background1"/>
          </w:tcPr>
          <w:p w14:paraId="42434AD2" w14:textId="77777777" w:rsidR="00310405" w:rsidRDefault="00310405" w:rsidP="00A934A7">
            <w:pPr>
              <w:rPr>
                <w:rFonts w:cstheme="minorHAnsi"/>
              </w:rPr>
            </w:pPr>
            <w:r w:rsidRPr="00691860">
              <w:rPr>
                <w:rFonts w:cstheme="minorHAnsi"/>
              </w:rPr>
              <w:t xml:space="preserve">Low </w:t>
            </w:r>
            <w:r w:rsidR="0058305D" w:rsidRPr="00691860">
              <w:rPr>
                <w:rFonts w:cstheme="minorHAnsi"/>
              </w:rPr>
              <w:t>r</w:t>
            </w:r>
            <w:r w:rsidRPr="00691860">
              <w:rPr>
                <w:rFonts w:cstheme="minorHAnsi"/>
              </w:rPr>
              <w:t>isk</w:t>
            </w:r>
          </w:p>
          <w:p w14:paraId="76AC803B" w14:textId="77777777" w:rsidR="00686CBF" w:rsidRDefault="00686CBF" w:rsidP="00A934A7">
            <w:pPr>
              <w:rPr>
                <w:rFonts w:cstheme="minorHAnsi"/>
              </w:rPr>
            </w:pPr>
          </w:p>
          <w:p w14:paraId="7231A3B2" w14:textId="2A9A25E5" w:rsidR="00686CBF" w:rsidRPr="00691860" w:rsidRDefault="00686CBF" w:rsidP="00A934A7">
            <w:pPr>
              <w:rPr>
                <w:rFonts w:cstheme="minorHAnsi"/>
              </w:rPr>
            </w:pPr>
          </w:p>
        </w:tc>
        <w:tc>
          <w:tcPr>
            <w:tcW w:w="3217" w:type="dxa"/>
          </w:tcPr>
          <w:p w14:paraId="44C27659" w14:textId="0DAEBFFA" w:rsidR="00310405" w:rsidRDefault="00310405" w:rsidP="00A934A7">
            <w:pPr>
              <w:rPr>
                <w:rFonts w:cstheme="minorHAnsi"/>
              </w:rPr>
            </w:pPr>
          </w:p>
          <w:p w14:paraId="7561C691" w14:textId="38703C34" w:rsidR="00123E75" w:rsidRPr="00691860" w:rsidRDefault="00123E75" w:rsidP="00A934A7">
            <w:pPr>
              <w:rPr>
                <w:rFonts w:cstheme="minorHAnsi"/>
              </w:rPr>
            </w:pPr>
          </w:p>
        </w:tc>
        <w:tc>
          <w:tcPr>
            <w:tcW w:w="3383" w:type="dxa"/>
          </w:tcPr>
          <w:p w14:paraId="25A51B24" w14:textId="77777777" w:rsidR="00310405" w:rsidRPr="00691860" w:rsidRDefault="00310405" w:rsidP="00A934A7">
            <w:pPr>
              <w:rPr>
                <w:rFonts w:cstheme="minorHAnsi"/>
                <w:b/>
              </w:rPr>
            </w:pPr>
          </w:p>
          <w:p w14:paraId="430B9FE3" w14:textId="285A275E" w:rsidR="00310405" w:rsidRPr="00691860" w:rsidRDefault="00310405" w:rsidP="00A934A7">
            <w:pPr>
              <w:rPr>
                <w:rFonts w:cstheme="minorHAnsi"/>
                <w:b/>
              </w:rPr>
            </w:pPr>
          </w:p>
        </w:tc>
      </w:tr>
      <w:tr w:rsidR="00310405" w:rsidRPr="00B314E4" w14:paraId="01FCB800" w14:textId="77777777" w:rsidTr="008E03A6">
        <w:tc>
          <w:tcPr>
            <w:tcW w:w="2416" w:type="dxa"/>
            <w:shd w:val="clear" w:color="auto" w:fill="auto"/>
          </w:tcPr>
          <w:p w14:paraId="5CFA3889" w14:textId="1EFB7A0E" w:rsidR="00310405" w:rsidRPr="00691860" w:rsidRDefault="00310405" w:rsidP="00691860">
            <w:pPr>
              <w:rPr>
                <w:rFonts w:cstheme="minorHAnsi"/>
              </w:rPr>
            </w:pPr>
            <w:r w:rsidRPr="00691860">
              <w:rPr>
                <w:rFonts w:cstheme="minorHAnsi"/>
              </w:rPr>
              <w:t xml:space="preserve">Medium </w:t>
            </w:r>
            <w:r w:rsidR="00691860">
              <w:rPr>
                <w:rFonts w:cstheme="minorHAnsi"/>
              </w:rPr>
              <w:t>r</w:t>
            </w:r>
            <w:r w:rsidRPr="00691860">
              <w:rPr>
                <w:rFonts w:cstheme="minorHAnsi"/>
              </w:rPr>
              <w:t xml:space="preserve">isk </w:t>
            </w:r>
          </w:p>
        </w:tc>
        <w:tc>
          <w:tcPr>
            <w:tcW w:w="3217" w:type="dxa"/>
          </w:tcPr>
          <w:p w14:paraId="44487598" w14:textId="77777777" w:rsidR="00310405" w:rsidRDefault="00310405" w:rsidP="00A934A7">
            <w:pPr>
              <w:rPr>
                <w:rFonts w:cstheme="minorHAnsi"/>
                <w:b/>
              </w:rPr>
            </w:pPr>
          </w:p>
          <w:p w14:paraId="31CF3E08" w14:textId="77777777" w:rsidR="00123E75" w:rsidRDefault="00123E75" w:rsidP="00A934A7">
            <w:pPr>
              <w:rPr>
                <w:rFonts w:cstheme="minorHAnsi"/>
                <w:b/>
              </w:rPr>
            </w:pPr>
          </w:p>
          <w:p w14:paraId="0657BBDC" w14:textId="4E37128B" w:rsidR="00123E75" w:rsidRPr="00691860" w:rsidRDefault="00123E75" w:rsidP="00A934A7">
            <w:pPr>
              <w:rPr>
                <w:rFonts w:cstheme="minorHAnsi"/>
                <w:b/>
              </w:rPr>
            </w:pPr>
          </w:p>
        </w:tc>
        <w:tc>
          <w:tcPr>
            <w:tcW w:w="3383" w:type="dxa"/>
          </w:tcPr>
          <w:p w14:paraId="6ECEA376" w14:textId="77777777" w:rsidR="00310405" w:rsidRPr="00691860" w:rsidRDefault="00310405" w:rsidP="00A934A7">
            <w:pPr>
              <w:rPr>
                <w:rFonts w:cstheme="minorHAnsi"/>
                <w:b/>
              </w:rPr>
            </w:pPr>
          </w:p>
        </w:tc>
      </w:tr>
      <w:tr w:rsidR="00310405" w:rsidRPr="00B314E4" w14:paraId="7781F0BC" w14:textId="77777777" w:rsidTr="0087659B">
        <w:tc>
          <w:tcPr>
            <w:tcW w:w="2416" w:type="dxa"/>
            <w:shd w:val="clear" w:color="auto" w:fill="auto"/>
          </w:tcPr>
          <w:p w14:paraId="115E88A5" w14:textId="77777777" w:rsidR="00310405" w:rsidRDefault="00310405" w:rsidP="00686CBF">
            <w:pPr>
              <w:rPr>
                <w:rFonts w:cstheme="minorHAnsi"/>
              </w:rPr>
            </w:pPr>
            <w:r w:rsidRPr="00691860">
              <w:rPr>
                <w:rFonts w:cstheme="minorHAnsi"/>
              </w:rPr>
              <w:t xml:space="preserve">High </w:t>
            </w:r>
            <w:r w:rsidR="00691860" w:rsidRPr="00691860">
              <w:rPr>
                <w:rFonts w:cstheme="minorHAnsi"/>
              </w:rPr>
              <w:t>r</w:t>
            </w:r>
            <w:r w:rsidRPr="00691860">
              <w:rPr>
                <w:rFonts w:cstheme="minorHAnsi"/>
              </w:rPr>
              <w:t xml:space="preserve">isk </w:t>
            </w:r>
          </w:p>
          <w:p w14:paraId="6A6A8837" w14:textId="77777777" w:rsidR="00686CBF" w:rsidRDefault="00686CBF" w:rsidP="00686CBF">
            <w:pPr>
              <w:rPr>
                <w:rFonts w:cstheme="minorHAnsi"/>
              </w:rPr>
            </w:pPr>
          </w:p>
          <w:p w14:paraId="01C9C8AD" w14:textId="72ACCE12" w:rsidR="00686CBF" w:rsidRPr="00691860" w:rsidRDefault="00686CBF" w:rsidP="00686CBF">
            <w:pPr>
              <w:rPr>
                <w:rFonts w:cstheme="minorHAnsi"/>
              </w:rPr>
            </w:pPr>
          </w:p>
        </w:tc>
        <w:tc>
          <w:tcPr>
            <w:tcW w:w="3217" w:type="dxa"/>
          </w:tcPr>
          <w:p w14:paraId="352448B3" w14:textId="77777777" w:rsidR="00310405" w:rsidRPr="00691860" w:rsidRDefault="00310405" w:rsidP="00A934A7">
            <w:pPr>
              <w:rPr>
                <w:rFonts w:cstheme="minorHAnsi"/>
                <w:b/>
              </w:rPr>
            </w:pPr>
          </w:p>
        </w:tc>
        <w:tc>
          <w:tcPr>
            <w:tcW w:w="3383" w:type="dxa"/>
          </w:tcPr>
          <w:p w14:paraId="4C05C92E" w14:textId="77777777" w:rsidR="00310405" w:rsidRPr="00691860" w:rsidRDefault="00310405" w:rsidP="00A934A7">
            <w:pPr>
              <w:rPr>
                <w:rFonts w:cstheme="minorHAnsi"/>
                <w:b/>
              </w:rPr>
            </w:pPr>
          </w:p>
        </w:tc>
      </w:tr>
    </w:tbl>
    <w:p w14:paraId="18FD08D1" w14:textId="5E41CE75" w:rsidR="00A934A7" w:rsidRPr="00691860" w:rsidRDefault="009007A2" w:rsidP="0061183C">
      <w:pPr>
        <w:rPr>
          <w:rFonts w:cstheme="minorHAnsi"/>
          <w:b/>
          <w:u w:val="single"/>
        </w:rPr>
      </w:pPr>
      <w:r w:rsidRPr="00691860">
        <w:rPr>
          <w:rFonts w:cstheme="minorHAnsi"/>
          <w:b/>
          <w:u w:val="single"/>
        </w:rPr>
        <w:br w:type="page"/>
      </w:r>
      <w:r w:rsidR="002210C8" w:rsidRPr="00691860">
        <w:rPr>
          <w:rFonts w:cstheme="minorHAnsi"/>
          <w:b/>
          <w:u w:val="single"/>
        </w:rPr>
        <w:lastRenderedPageBreak/>
        <w:t>Ongoing Monitoring</w:t>
      </w:r>
    </w:p>
    <w:p w14:paraId="3E47EB61" w14:textId="1231DCFE" w:rsidR="00680ED4" w:rsidRPr="00691860" w:rsidRDefault="00680ED4" w:rsidP="00691860">
      <w:pPr>
        <w:jc w:val="both"/>
        <w:rPr>
          <w:rFonts w:cstheme="minorHAnsi"/>
        </w:rPr>
      </w:pPr>
      <w:r w:rsidRPr="00691860">
        <w:rPr>
          <w:rFonts w:cstheme="minorHAnsi"/>
        </w:rPr>
        <w:t xml:space="preserve">Is there anything in initial checks which leads to a change to the </w:t>
      </w:r>
      <w:r w:rsidR="002210C8" w:rsidRPr="00691860">
        <w:rPr>
          <w:rFonts w:cstheme="minorHAnsi"/>
        </w:rPr>
        <w:t>r</w:t>
      </w:r>
      <w:r w:rsidRPr="00691860">
        <w:rPr>
          <w:rFonts w:cstheme="minorHAnsi"/>
        </w:rPr>
        <w:t>isk rating</w:t>
      </w:r>
      <w:r w:rsidR="00A13683" w:rsidRPr="00691860">
        <w:rPr>
          <w:rFonts w:cstheme="minorHAnsi"/>
        </w:rPr>
        <w:t xml:space="preserve"> or </w:t>
      </w:r>
      <w:r w:rsidR="002210C8" w:rsidRPr="00691860">
        <w:rPr>
          <w:rFonts w:cstheme="minorHAnsi"/>
        </w:rPr>
        <w:t>requires additional CDD</w:t>
      </w:r>
      <w:r w:rsidR="000A392A" w:rsidRPr="00691860">
        <w:rPr>
          <w:rFonts w:cstheme="minorHAnsi"/>
        </w:rPr>
        <w:t>/EDD</w:t>
      </w:r>
      <w:r w:rsidR="002210C8" w:rsidRPr="00691860">
        <w:rPr>
          <w:rFonts w:cstheme="minorHAnsi"/>
        </w:rPr>
        <w:t xml:space="preserve"> or </w:t>
      </w:r>
      <w:r w:rsidR="00A13683" w:rsidRPr="00691860">
        <w:rPr>
          <w:rFonts w:cstheme="minorHAnsi"/>
        </w:rPr>
        <w:t>any changes required as a result of ongoing monitoring</w:t>
      </w:r>
      <w:r w:rsidRPr="00691860">
        <w:rPr>
          <w:rFonts w:cstheme="minorHAnsi"/>
        </w:rPr>
        <w:t>.</w:t>
      </w:r>
      <w:r w:rsidR="00E04D6D" w:rsidRPr="00691860">
        <w:rPr>
          <w:rFonts w:cstheme="minorHAnsi"/>
        </w:rPr>
        <w:t xml:space="preserve"> See note 5 for further information on ongoing monitoring.</w:t>
      </w:r>
    </w:p>
    <w:tbl>
      <w:tblPr>
        <w:tblStyle w:val="TableGrid"/>
        <w:tblW w:w="9067" w:type="dxa"/>
        <w:tblLook w:val="04A0" w:firstRow="1" w:lastRow="0" w:firstColumn="1" w:lastColumn="0" w:noHBand="0" w:noVBand="1"/>
      </w:tblPr>
      <w:tblGrid>
        <w:gridCol w:w="2756"/>
        <w:gridCol w:w="2009"/>
        <w:gridCol w:w="4302"/>
      </w:tblGrid>
      <w:tr w:rsidR="007359AE" w:rsidRPr="00B314E4" w14:paraId="210FA323" w14:textId="77777777" w:rsidTr="009052EB">
        <w:tc>
          <w:tcPr>
            <w:tcW w:w="2756" w:type="dxa"/>
            <w:shd w:val="clear" w:color="auto" w:fill="D0CECE" w:themeFill="background2" w:themeFillShade="E6"/>
          </w:tcPr>
          <w:p w14:paraId="681DBD94" w14:textId="77777777" w:rsidR="007359AE" w:rsidRPr="00691860" w:rsidRDefault="007359AE" w:rsidP="00A13683">
            <w:pPr>
              <w:rPr>
                <w:rFonts w:cstheme="minorHAnsi"/>
                <w:b/>
              </w:rPr>
            </w:pPr>
            <w:r w:rsidRPr="00691860">
              <w:rPr>
                <w:rFonts w:cstheme="minorHAnsi"/>
                <w:b/>
              </w:rPr>
              <w:t>Update to risk assessment</w:t>
            </w:r>
          </w:p>
        </w:tc>
        <w:tc>
          <w:tcPr>
            <w:tcW w:w="2009" w:type="dxa"/>
            <w:shd w:val="clear" w:color="auto" w:fill="D0CECE" w:themeFill="background2" w:themeFillShade="E6"/>
          </w:tcPr>
          <w:p w14:paraId="57FED2B2" w14:textId="1D9A4DC6" w:rsidR="007359AE" w:rsidRPr="00691860" w:rsidRDefault="007359AE" w:rsidP="007359AE">
            <w:pPr>
              <w:rPr>
                <w:rFonts w:cstheme="minorHAnsi"/>
                <w:b/>
              </w:rPr>
            </w:pPr>
            <w:r w:rsidRPr="00691860">
              <w:rPr>
                <w:rFonts w:cstheme="minorHAnsi"/>
                <w:b/>
              </w:rPr>
              <w:t xml:space="preserve">Risk Assessment </w:t>
            </w:r>
          </w:p>
        </w:tc>
        <w:tc>
          <w:tcPr>
            <w:tcW w:w="4302" w:type="dxa"/>
            <w:shd w:val="clear" w:color="auto" w:fill="D0CECE" w:themeFill="background2" w:themeFillShade="E6"/>
          </w:tcPr>
          <w:p w14:paraId="65E5E123" w14:textId="35284016" w:rsidR="007359AE" w:rsidRPr="00691860" w:rsidRDefault="007359AE" w:rsidP="00680ED4">
            <w:pPr>
              <w:rPr>
                <w:rFonts w:cstheme="minorHAnsi"/>
                <w:b/>
              </w:rPr>
            </w:pPr>
            <w:r w:rsidRPr="00691860">
              <w:rPr>
                <w:rFonts w:cstheme="minorHAnsi"/>
                <w:b/>
              </w:rPr>
              <w:t>CDD/EDD obtained</w:t>
            </w:r>
          </w:p>
        </w:tc>
      </w:tr>
      <w:tr w:rsidR="007359AE" w:rsidRPr="00B314E4" w14:paraId="0B080D35" w14:textId="77777777" w:rsidTr="009052EB">
        <w:tc>
          <w:tcPr>
            <w:tcW w:w="2756" w:type="dxa"/>
          </w:tcPr>
          <w:p w14:paraId="6FF232EE" w14:textId="43A674A7" w:rsidR="007359AE" w:rsidRPr="00691860" w:rsidRDefault="007359AE" w:rsidP="002210C8">
            <w:pPr>
              <w:rPr>
                <w:rFonts w:cstheme="minorHAnsi"/>
              </w:rPr>
            </w:pPr>
            <w:r w:rsidRPr="00691860">
              <w:rPr>
                <w:rFonts w:cstheme="minorHAnsi"/>
              </w:rPr>
              <w:t xml:space="preserve">Date of </w:t>
            </w:r>
            <w:r w:rsidR="0058305D" w:rsidRPr="00691860">
              <w:rPr>
                <w:rFonts w:cstheme="minorHAnsi"/>
              </w:rPr>
              <w:t>r</w:t>
            </w:r>
            <w:r w:rsidRPr="00691860">
              <w:rPr>
                <w:rFonts w:cstheme="minorHAnsi"/>
              </w:rPr>
              <w:t>eview</w:t>
            </w:r>
          </w:p>
        </w:tc>
        <w:tc>
          <w:tcPr>
            <w:tcW w:w="2009" w:type="dxa"/>
          </w:tcPr>
          <w:p w14:paraId="3998BDA9" w14:textId="77777777" w:rsidR="007359AE" w:rsidRPr="00691860" w:rsidRDefault="007359AE" w:rsidP="009376A7">
            <w:pPr>
              <w:rPr>
                <w:rFonts w:cstheme="minorHAnsi"/>
                <w:b/>
              </w:rPr>
            </w:pPr>
          </w:p>
        </w:tc>
        <w:tc>
          <w:tcPr>
            <w:tcW w:w="4302" w:type="dxa"/>
          </w:tcPr>
          <w:p w14:paraId="33B0D722" w14:textId="77777777" w:rsidR="007359AE" w:rsidRPr="00691860" w:rsidRDefault="007359AE" w:rsidP="009376A7">
            <w:pPr>
              <w:rPr>
                <w:rFonts w:cstheme="minorHAnsi"/>
                <w:b/>
              </w:rPr>
            </w:pPr>
          </w:p>
        </w:tc>
      </w:tr>
      <w:tr w:rsidR="007359AE" w:rsidRPr="00B314E4" w14:paraId="568C25AD" w14:textId="77777777" w:rsidTr="009052EB">
        <w:trPr>
          <w:trHeight w:val="773"/>
        </w:trPr>
        <w:tc>
          <w:tcPr>
            <w:tcW w:w="2756" w:type="dxa"/>
          </w:tcPr>
          <w:p w14:paraId="4EEF721C" w14:textId="25FEAF50" w:rsidR="007359AE" w:rsidRPr="00691860" w:rsidRDefault="007359AE" w:rsidP="009376A7">
            <w:pPr>
              <w:rPr>
                <w:rFonts w:cstheme="minorHAnsi"/>
              </w:rPr>
            </w:pPr>
            <w:r w:rsidRPr="00691860">
              <w:rPr>
                <w:rFonts w:cstheme="minorHAnsi"/>
              </w:rPr>
              <w:t>Updated risk assessment or CDD/EDD requirements</w:t>
            </w:r>
          </w:p>
        </w:tc>
        <w:tc>
          <w:tcPr>
            <w:tcW w:w="2009" w:type="dxa"/>
          </w:tcPr>
          <w:p w14:paraId="52F97D6E" w14:textId="77777777" w:rsidR="007359AE" w:rsidRPr="00691860" w:rsidRDefault="007359AE" w:rsidP="009376A7">
            <w:pPr>
              <w:rPr>
                <w:rFonts w:cstheme="minorHAnsi"/>
                <w:b/>
              </w:rPr>
            </w:pPr>
          </w:p>
        </w:tc>
        <w:tc>
          <w:tcPr>
            <w:tcW w:w="4302" w:type="dxa"/>
          </w:tcPr>
          <w:p w14:paraId="484DB5F5" w14:textId="77777777" w:rsidR="007359AE" w:rsidRPr="00691860" w:rsidRDefault="007359AE" w:rsidP="009376A7">
            <w:pPr>
              <w:rPr>
                <w:rFonts w:cstheme="minorHAnsi"/>
                <w:b/>
              </w:rPr>
            </w:pPr>
          </w:p>
        </w:tc>
      </w:tr>
      <w:tr w:rsidR="007359AE" w:rsidRPr="00B314E4" w14:paraId="0F9CF6AE" w14:textId="77777777" w:rsidTr="009052EB">
        <w:trPr>
          <w:trHeight w:val="1566"/>
        </w:trPr>
        <w:tc>
          <w:tcPr>
            <w:tcW w:w="2756" w:type="dxa"/>
          </w:tcPr>
          <w:p w14:paraId="598E4985" w14:textId="77777777" w:rsidR="007359AE" w:rsidRPr="00691860" w:rsidRDefault="007359AE" w:rsidP="002210C8">
            <w:pPr>
              <w:rPr>
                <w:rFonts w:cstheme="minorHAnsi"/>
              </w:rPr>
            </w:pPr>
            <w:r w:rsidRPr="00691860">
              <w:rPr>
                <w:rFonts w:cstheme="minorHAnsi"/>
              </w:rPr>
              <w:t>Reason for amendment to risk rating</w:t>
            </w:r>
          </w:p>
        </w:tc>
        <w:tc>
          <w:tcPr>
            <w:tcW w:w="2009" w:type="dxa"/>
          </w:tcPr>
          <w:p w14:paraId="42A74DD4" w14:textId="77777777" w:rsidR="007359AE" w:rsidRPr="00691860" w:rsidRDefault="007359AE" w:rsidP="009376A7">
            <w:pPr>
              <w:rPr>
                <w:rFonts w:cstheme="minorHAnsi"/>
                <w:b/>
              </w:rPr>
            </w:pPr>
          </w:p>
        </w:tc>
        <w:tc>
          <w:tcPr>
            <w:tcW w:w="4302" w:type="dxa"/>
          </w:tcPr>
          <w:p w14:paraId="2761A80A" w14:textId="77777777" w:rsidR="007359AE" w:rsidRPr="00691860" w:rsidRDefault="007359AE" w:rsidP="009376A7">
            <w:pPr>
              <w:rPr>
                <w:rFonts w:cstheme="minorHAnsi"/>
                <w:b/>
              </w:rPr>
            </w:pPr>
          </w:p>
        </w:tc>
      </w:tr>
      <w:tr w:rsidR="0058305D" w:rsidRPr="00B314E4" w14:paraId="11C2BB29" w14:textId="77777777" w:rsidTr="009052EB">
        <w:trPr>
          <w:trHeight w:val="285"/>
        </w:trPr>
        <w:tc>
          <w:tcPr>
            <w:tcW w:w="2756" w:type="dxa"/>
            <w:shd w:val="clear" w:color="auto" w:fill="E7E6E6" w:themeFill="background2"/>
          </w:tcPr>
          <w:p w14:paraId="0F40085B" w14:textId="77777777" w:rsidR="0058305D" w:rsidRPr="00691860" w:rsidRDefault="0058305D" w:rsidP="002210C8">
            <w:pPr>
              <w:rPr>
                <w:rFonts w:cstheme="minorHAnsi"/>
              </w:rPr>
            </w:pPr>
          </w:p>
        </w:tc>
        <w:tc>
          <w:tcPr>
            <w:tcW w:w="2009" w:type="dxa"/>
            <w:shd w:val="clear" w:color="auto" w:fill="E7E6E6" w:themeFill="background2"/>
          </w:tcPr>
          <w:p w14:paraId="268D3BFD" w14:textId="77777777" w:rsidR="0058305D" w:rsidRPr="00691860" w:rsidRDefault="0058305D" w:rsidP="002210C8">
            <w:pPr>
              <w:rPr>
                <w:rFonts w:cstheme="minorHAnsi"/>
                <w:b/>
              </w:rPr>
            </w:pPr>
          </w:p>
        </w:tc>
        <w:tc>
          <w:tcPr>
            <w:tcW w:w="4302" w:type="dxa"/>
            <w:shd w:val="clear" w:color="auto" w:fill="E7E6E6" w:themeFill="background2"/>
          </w:tcPr>
          <w:p w14:paraId="134323D7" w14:textId="77777777" w:rsidR="0058305D" w:rsidRPr="00691860" w:rsidRDefault="0058305D" w:rsidP="002210C8">
            <w:pPr>
              <w:rPr>
                <w:rFonts w:cstheme="minorHAnsi"/>
                <w:b/>
              </w:rPr>
            </w:pPr>
          </w:p>
        </w:tc>
      </w:tr>
      <w:tr w:rsidR="007359AE" w:rsidRPr="00B314E4" w14:paraId="4A0D094C" w14:textId="77777777" w:rsidTr="009052EB">
        <w:trPr>
          <w:trHeight w:val="333"/>
        </w:trPr>
        <w:tc>
          <w:tcPr>
            <w:tcW w:w="2756" w:type="dxa"/>
          </w:tcPr>
          <w:p w14:paraId="13B01D32" w14:textId="36985213" w:rsidR="007359AE" w:rsidRPr="00691860" w:rsidRDefault="007359AE" w:rsidP="00A04FB3">
            <w:pPr>
              <w:rPr>
                <w:rFonts w:cstheme="minorHAnsi"/>
              </w:rPr>
            </w:pPr>
            <w:r w:rsidRPr="00691860">
              <w:rPr>
                <w:rFonts w:cstheme="minorHAnsi"/>
              </w:rPr>
              <w:t xml:space="preserve">Date of </w:t>
            </w:r>
            <w:r w:rsidR="00A04FB3">
              <w:rPr>
                <w:rFonts w:cstheme="minorHAnsi"/>
              </w:rPr>
              <w:t>r</w:t>
            </w:r>
            <w:r w:rsidRPr="00691860">
              <w:rPr>
                <w:rFonts w:cstheme="minorHAnsi"/>
              </w:rPr>
              <w:t>eview</w:t>
            </w:r>
          </w:p>
        </w:tc>
        <w:tc>
          <w:tcPr>
            <w:tcW w:w="2009" w:type="dxa"/>
          </w:tcPr>
          <w:p w14:paraId="665CD28A" w14:textId="77777777" w:rsidR="007359AE" w:rsidRPr="00691860" w:rsidRDefault="007359AE" w:rsidP="002210C8">
            <w:pPr>
              <w:rPr>
                <w:rFonts w:cstheme="minorHAnsi"/>
                <w:b/>
              </w:rPr>
            </w:pPr>
          </w:p>
        </w:tc>
        <w:tc>
          <w:tcPr>
            <w:tcW w:w="4302" w:type="dxa"/>
          </w:tcPr>
          <w:p w14:paraId="1205EE00" w14:textId="77777777" w:rsidR="007359AE" w:rsidRPr="00691860" w:rsidRDefault="007359AE" w:rsidP="002210C8">
            <w:pPr>
              <w:rPr>
                <w:rFonts w:cstheme="minorHAnsi"/>
                <w:b/>
              </w:rPr>
            </w:pPr>
          </w:p>
        </w:tc>
      </w:tr>
      <w:tr w:rsidR="007359AE" w:rsidRPr="00B314E4" w14:paraId="44372CCE" w14:textId="77777777" w:rsidTr="009052EB">
        <w:trPr>
          <w:trHeight w:val="1070"/>
        </w:trPr>
        <w:tc>
          <w:tcPr>
            <w:tcW w:w="2756" w:type="dxa"/>
          </w:tcPr>
          <w:p w14:paraId="712A8DFC" w14:textId="0C917DB8" w:rsidR="007359AE" w:rsidRPr="00691860" w:rsidRDefault="007359AE" w:rsidP="002210C8">
            <w:pPr>
              <w:rPr>
                <w:rFonts w:cstheme="minorHAnsi"/>
              </w:rPr>
            </w:pPr>
            <w:r w:rsidRPr="00691860">
              <w:rPr>
                <w:rFonts w:cstheme="minorHAnsi"/>
              </w:rPr>
              <w:t>Updated risk assessment or CDD/EDD requirements</w:t>
            </w:r>
          </w:p>
        </w:tc>
        <w:tc>
          <w:tcPr>
            <w:tcW w:w="2009" w:type="dxa"/>
          </w:tcPr>
          <w:p w14:paraId="0895F389" w14:textId="77777777" w:rsidR="007359AE" w:rsidRPr="00691860" w:rsidRDefault="007359AE" w:rsidP="002210C8">
            <w:pPr>
              <w:rPr>
                <w:rFonts w:cstheme="minorHAnsi"/>
                <w:b/>
              </w:rPr>
            </w:pPr>
          </w:p>
        </w:tc>
        <w:tc>
          <w:tcPr>
            <w:tcW w:w="4302" w:type="dxa"/>
          </w:tcPr>
          <w:p w14:paraId="7BAC9353" w14:textId="77777777" w:rsidR="007359AE" w:rsidRPr="00691860" w:rsidRDefault="007359AE" w:rsidP="002210C8">
            <w:pPr>
              <w:rPr>
                <w:rFonts w:cstheme="minorHAnsi"/>
                <w:b/>
              </w:rPr>
            </w:pPr>
          </w:p>
        </w:tc>
      </w:tr>
      <w:tr w:rsidR="007359AE" w:rsidRPr="00B314E4" w14:paraId="6452517D" w14:textId="77777777" w:rsidTr="009052EB">
        <w:trPr>
          <w:trHeight w:val="1193"/>
        </w:trPr>
        <w:tc>
          <w:tcPr>
            <w:tcW w:w="2756" w:type="dxa"/>
          </w:tcPr>
          <w:p w14:paraId="13BEA132" w14:textId="77777777" w:rsidR="007359AE" w:rsidRPr="00691860" w:rsidRDefault="007359AE" w:rsidP="002210C8">
            <w:pPr>
              <w:rPr>
                <w:rFonts w:cstheme="minorHAnsi"/>
              </w:rPr>
            </w:pPr>
            <w:r w:rsidRPr="00691860">
              <w:rPr>
                <w:rFonts w:cstheme="minorHAnsi"/>
              </w:rPr>
              <w:t>Reason for amendment to risk</w:t>
            </w:r>
          </w:p>
        </w:tc>
        <w:tc>
          <w:tcPr>
            <w:tcW w:w="2009" w:type="dxa"/>
          </w:tcPr>
          <w:p w14:paraId="133AC426" w14:textId="77777777" w:rsidR="007359AE" w:rsidRPr="00691860" w:rsidRDefault="007359AE" w:rsidP="002210C8">
            <w:pPr>
              <w:rPr>
                <w:rFonts w:cstheme="minorHAnsi"/>
                <w:b/>
              </w:rPr>
            </w:pPr>
          </w:p>
        </w:tc>
        <w:tc>
          <w:tcPr>
            <w:tcW w:w="4302" w:type="dxa"/>
          </w:tcPr>
          <w:p w14:paraId="50839622" w14:textId="77777777" w:rsidR="007359AE" w:rsidRPr="00691860" w:rsidRDefault="007359AE" w:rsidP="002210C8">
            <w:pPr>
              <w:rPr>
                <w:rFonts w:cstheme="minorHAnsi"/>
                <w:b/>
              </w:rPr>
            </w:pPr>
          </w:p>
        </w:tc>
      </w:tr>
      <w:tr w:rsidR="0058305D" w:rsidRPr="00B314E4" w14:paraId="138C63F1" w14:textId="77777777" w:rsidTr="009052EB">
        <w:trPr>
          <w:trHeight w:val="341"/>
        </w:trPr>
        <w:tc>
          <w:tcPr>
            <w:tcW w:w="2756" w:type="dxa"/>
            <w:shd w:val="clear" w:color="auto" w:fill="E7E6E6" w:themeFill="background2"/>
          </w:tcPr>
          <w:p w14:paraId="07A0CC94" w14:textId="77777777" w:rsidR="0058305D" w:rsidRPr="00691860" w:rsidRDefault="0058305D" w:rsidP="002210C8">
            <w:pPr>
              <w:rPr>
                <w:rFonts w:cstheme="minorHAnsi"/>
              </w:rPr>
            </w:pPr>
          </w:p>
        </w:tc>
        <w:tc>
          <w:tcPr>
            <w:tcW w:w="2009" w:type="dxa"/>
            <w:shd w:val="clear" w:color="auto" w:fill="E7E6E6" w:themeFill="background2"/>
          </w:tcPr>
          <w:p w14:paraId="3ED4F154" w14:textId="77777777" w:rsidR="0058305D" w:rsidRPr="00691860" w:rsidRDefault="0058305D" w:rsidP="002210C8">
            <w:pPr>
              <w:rPr>
                <w:rFonts w:cstheme="minorHAnsi"/>
                <w:b/>
              </w:rPr>
            </w:pPr>
          </w:p>
        </w:tc>
        <w:tc>
          <w:tcPr>
            <w:tcW w:w="4302" w:type="dxa"/>
            <w:shd w:val="clear" w:color="auto" w:fill="E7E6E6" w:themeFill="background2"/>
          </w:tcPr>
          <w:p w14:paraId="0A3AF9C3" w14:textId="77777777" w:rsidR="0058305D" w:rsidRPr="00691860" w:rsidRDefault="0058305D" w:rsidP="002210C8">
            <w:pPr>
              <w:rPr>
                <w:rFonts w:cstheme="minorHAnsi"/>
                <w:b/>
              </w:rPr>
            </w:pPr>
          </w:p>
        </w:tc>
      </w:tr>
      <w:tr w:rsidR="007359AE" w:rsidRPr="00B314E4" w14:paraId="536B60F0" w14:textId="77777777" w:rsidTr="009052EB">
        <w:trPr>
          <w:trHeight w:val="517"/>
        </w:trPr>
        <w:tc>
          <w:tcPr>
            <w:tcW w:w="2756" w:type="dxa"/>
          </w:tcPr>
          <w:p w14:paraId="450D14FB" w14:textId="4490B504" w:rsidR="007359AE" w:rsidRPr="00691860" w:rsidRDefault="007359AE" w:rsidP="002210C8">
            <w:pPr>
              <w:rPr>
                <w:rFonts w:cstheme="minorHAnsi"/>
              </w:rPr>
            </w:pPr>
            <w:r w:rsidRPr="00691860">
              <w:rPr>
                <w:rFonts w:cstheme="minorHAnsi"/>
              </w:rPr>
              <w:t xml:space="preserve">Date of </w:t>
            </w:r>
            <w:r w:rsidR="00A04FB3">
              <w:rPr>
                <w:rFonts w:cstheme="minorHAnsi"/>
              </w:rPr>
              <w:t>r</w:t>
            </w:r>
            <w:r w:rsidRPr="00691860">
              <w:rPr>
                <w:rFonts w:cstheme="minorHAnsi"/>
              </w:rPr>
              <w:t>eview</w:t>
            </w:r>
          </w:p>
        </w:tc>
        <w:tc>
          <w:tcPr>
            <w:tcW w:w="2009" w:type="dxa"/>
          </w:tcPr>
          <w:p w14:paraId="21EAC298" w14:textId="77777777" w:rsidR="007359AE" w:rsidRPr="00691860" w:rsidRDefault="007359AE" w:rsidP="002210C8">
            <w:pPr>
              <w:rPr>
                <w:rFonts w:cstheme="minorHAnsi"/>
                <w:b/>
              </w:rPr>
            </w:pPr>
          </w:p>
        </w:tc>
        <w:tc>
          <w:tcPr>
            <w:tcW w:w="4302" w:type="dxa"/>
          </w:tcPr>
          <w:p w14:paraId="4637F9CA" w14:textId="77777777" w:rsidR="007359AE" w:rsidRPr="00691860" w:rsidRDefault="007359AE" w:rsidP="002210C8">
            <w:pPr>
              <w:rPr>
                <w:rFonts w:cstheme="minorHAnsi"/>
                <w:b/>
              </w:rPr>
            </w:pPr>
          </w:p>
        </w:tc>
      </w:tr>
      <w:tr w:rsidR="007359AE" w:rsidRPr="00B314E4" w14:paraId="5D579012" w14:textId="77777777" w:rsidTr="009052EB">
        <w:trPr>
          <w:trHeight w:val="1365"/>
        </w:trPr>
        <w:tc>
          <w:tcPr>
            <w:tcW w:w="2756" w:type="dxa"/>
          </w:tcPr>
          <w:p w14:paraId="5972C6FB" w14:textId="77777777" w:rsidR="007359AE" w:rsidRPr="00691860" w:rsidRDefault="007359AE" w:rsidP="002210C8">
            <w:pPr>
              <w:rPr>
                <w:rFonts w:cstheme="minorHAnsi"/>
              </w:rPr>
            </w:pPr>
            <w:r w:rsidRPr="00691860">
              <w:rPr>
                <w:rFonts w:cstheme="minorHAnsi"/>
              </w:rPr>
              <w:t>Updated risk assessment or CDD requirement</w:t>
            </w:r>
          </w:p>
        </w:tc>
        <w:tc>
          <w:tcPr>
            <w:tcW w:w="2009" w:type="dxa"/>
          </w:tcPr>
          <w:p w14:paraId="23486553" w14:textId="77777777" w:rsidR="007359AE" w:rsidRPr="00691860" w:rsidRDefault="007359AE" w:rsidP="002210C8">
            <w:pPr>
              <w:rPr>
                <w:rFonts w:cstheme="minorHAnsi"/>
                <w:b/>
              </w:rPr>
            </w:pPr>
          </w:p>
        </w:tc>
        <w:tc>
          <w:tcPr>
            <w:tcW w:w="4302" w:type="dxa"/>
          </w:tcPr>
          <w:p w14:paraId="2B63E856" w14:textId="77777777" w:rsidR="007359AE" w:rsidRPr="00691860" w:rsidRDefault="007359AE" w:rsidP="002210C8">
            <w:pPr>
              <w:rPr>
                <w:rFonts w:cstheme="minorHAnsi"/>
                <w:b/>
              </w:rPr>
            </w:pPr>
          </w:p>
        </w:tc>
      </w:tr>
      <w:tr w:rsidR="007359AE" w:rsidRPr="00B314E4" w14:paraId="2E07CCD5" w14:textId="77777777" w:rsidTr="009052EB">
        <w:trPr>
          <w:trHeight w:val="1833"/>
        </w:trPr>
        <w:tc>
          <w:tcPr>
            <w:tcW w:w="2756" w:type="dxa"/>
          </w:tcPr>
          <w:p w14:paraId="033EEF30" w14:textId="77777777" w:rsidR="007359AE" w:rsidRPr="00691860" w:rsidRDefault="007359AE" w:rsidP="002210C8">
            <w:pPr>
              <w:rPr>
                <w:rFonts w:cstheme="minorHAnsi"/>
              </w:rPr>
            </w:pPr>
            <w:r w:rsidRPr="00691860">
              <w:rPr>
                <w:rFonts w:cstheme="minorHAnsi"/>
              </w:rPr>
              <w:t>Reason for amendment to risk</w:t>
            </w:r>
          </w:p>
        </w:tc>
        <w:tc>
          <w:tcPr>
            <w:tcW w:w="2009" w:type="dxa"/>
          </w:tcPr>
          <w:p w14:paraId="206AC674" w14:textId="77777777" w:rsidR="007359AE" w:rsidRPr="00691860" w:rsidRDefault="007359AE" w:rsidP="002210C8">
            <w:pPr>
              <w:rPr>
                <w:rFonts w:cstheme="minorHAnsi"/>
                <w:b/>
              </w:rPr>
            </w:pPr>
          </w:p>
        </w:tc>
        <w:tc>
          <w:tcPr>
            <w:tcW w:w="4302" w:type="dxa"/>
          </w:tcPr>
          <w:p w14:paraId="3B4C0498" w14:textId="77777777" w:rsidR="007359AE" w:rsidRPr="00691860" w:rsidRDefault="007359AE" w:rsidP="002210C8">
            <w:pPr>
              <w:rPr>
                <w:rFonts w:cstheme="minorHAnsi"/>
                <w:b/>
              </w:rPr>
            </w:pPr>
          </w:p>
        </w:tc>
      </w:tr>
    </w:tbl>
    <w:p w14:paraId="7C1DB95D" w14:textId="46E36025" w:rsidR="0058305D" w:rsidRPr="008704E6" w:rsidRDefault="0058305D" w:rsidP="0058305D">
      <w:pPr>
        <w:rPr>
          <w:rFonts w:cstheme="minorHAnsi"/>
          <w:i/>
          <w:color w:val="00B050"/>
        </w:rPr>
      </w:pPr>
      <w:r w:rsidRPr="008704E6">
        <w:rPr>
          <w:rFonts w:cstheme="minorHAnsi"/>
          <w:i/>
          <w:color w:val="00B050"/>
        </w:rPr>
        <w:t>(</w:t>
      </w:r>
      <w:r w:rsidR="00D85372" w:rsidRPr="008704E6">
        <w:rPr>
          <w:rFonts w:cstheme="minorHAnsi"/>
          <w:i/>
          <w:color w:val="00B050"/>
        </w:rPr>
        <w:t>Add</w:t>
      </w:r>
      <w:r w:rsidRPr="008704E6">
        <w:rPr>
          <w:rFonts w:cstheme="minorHAnsi"/>
          <w:i/>
          <w:color w:val="00B050"/>
        </w:rPr>
        <w:t xml:space="preserve"> additional sections as required)</w:t>
      </w:r>
    </w:p>
    <w:p w14:paraId="2E222B88" w14:textId="2FB9059F" w:rsidR="0058305D" w:rsidRDefault="0058305D" w:rsidP="00691860">
      <w:pPr>
        <w:ind w:firstLine="720"/>
        <w:rPr>
          <w:sz w:val="28"/>
          <w:szCs w:val="28"/>
        </w:rPr>
      </w:pPr>
    </w:p>
    <w:p w14:paraId="68195EC1" w14:textId="55E15ED9" w:rsidR="00B314E4" w:rsidRDefault="00B314E4" w:rsidP="00691860">
      <w:pPr>
        <w:ind w:firstLine="720"/>
        <w:rPr>
          <w:sz w:val="28"/>
          <w:szCs w:val="28"/>
        </w:rPr>
      </w:pPr>
    </w:p>
    <w:p w14:paraId="4200898B" w14:textId="77777777" w:rsidR="00B314E4" w:rsidRDefault="00B314E4" w:rsidP="00691860">
      <w:pPr>
        <w:ind w:firstLine="720"/>
        <w:rPr>
          <w:sz w:val="28"/>
          <w:szCs w:val="28"/>
        </w:rPr>
      </w:pPr>
    </w:p>
    <w:p w14:paraId="1842113E" w14:textId="5FB152AC" w:rsidR="00B31B7D" w:rsidRPr="009052EB" w:rsidRDefault="00B847E6" w:rsidP="009052EB">
      <w:pPr>
        <w:pStyle w:val="Heading1"/>
        <w:spacing w:before="0" w:after="160"/>
      </w:pPr>
      <w:bookmarkStart w:id="12" w:name="_Toc92366563"/>
      <w:r w:rsidRPr="005648B3">
        <w:lastRenderedPageBreak/>
        <w:t xml:space="preserve">Appendix </w:t>
      </w:r>
      <w:r>
        <w:t>Two</w:t>
      </w:r>
      <w:r w:rsidRPr="005648B3">
        <w:t xml:space="preserve"> </w:t>
      </w:r>
      <w:r w:rsidR="000B6F54">
        <w:t>– Business client take on f</w:t>
      </w:r>
      <w:r>
        <w:t>orm</w:t>
      </w:r>
      <w:bookmarkEnd w:id="12"/>
    </w:p>
    <w:p w14:paraId="399C2A07" w14:textId="1F042CF7" w:rsidR="009376A7" w:rsidRPr="00691860" w:rsidRDefault="009376A7" w:rsidP="009376A7">
      <w:pPr>
        <w:rPr>
          <w:rFonts w:cstheme="minorHAnsi"/>
          <w:b/>
        </w:rPr>
      </w:pPr>
      <w:r w:rsidRPr="0061183C">
        <w:rPr>
          <w:b/>
          <w:color w:val="FF0000"/>
          <w:sz w:val="28"/>
          <w:szCs w:val="28"/>
        </w:rPr>
        <w:t>[</w:t>
      </w:r>
      <w:r w:rsidRPr="00691860">
        <w:rPr>
          <w:rFonts w:cstheme="minorHAnsi"/>
          <w:b/>
          <w:color w:val="FF0000"/>
        </w:rPr>
        <w:t xml:space="preserve">Name of Firm] </w:t>
      </w:r>
      <w:r w:rsidRPr="00691860">
        <w:rPr>
          <w:rFonts w:cstheme="minorHAnsi"/>
          <w:b/>
        </w:rPr>
        <w:t>– Company/</w:t>
      </w:r>
      <w:r w:rsidR="00B32FCA" w:rsidRPr="00691860">
        <w:rPr>
          <w:rFonts w:cstheme="minorHAnsi"/>
          <w:b/>
        </w:rPr>
        <w:t>p</w:t>
      </w:r>
      <w:r w:rsidRPr="00691860">
        <w:rPr>
          <w:rFonts w:cstheme="minorHAnsi"/>
          <w:b/>
        </w:rPr>
        <w:t xml:space="preserve">artnership </w:t>
      </w:r>
      <w:r w:rsidR="00B32FCA" w:rsidRPr="00691860">
        <w:rPr>
          <w:rFonts w:cstheme="minorHAnsi"/>
          <w:b/>
        </w:rPr>
        <w:t>c</w:t>
      </w:r>
      <w:r w:rsidRPr="00691860">
        <w:rPr>
          <w:rFonts w:cstheme="minorHAnsi"/>
          <w:b/>
        </w:rPr>
        <w:t xml:space="preserve">lient </w:t>
      </w:r>
      <w:r w:rsidR="00B32FCA" w:rsidRPr="00691860">
        <w:rPr>
          <w:rFonts w:cstheme="minorHAnsi"/>
          <w:b/>
        </w:rPr>
        <w:t>o</w:t>
      </w:r>
      <w:r w:rsidRPr="00691860">
        <w:rPr>
          <w:rFonts w:cstheme="minorHAnsi"/>
          <w:b/>
        </w:rPr>
        <w:t>n-</w:t>
      </w:r>
      <w:r w:rsidR="00B32FCA" w:rsidRPr="00691860">
        <w:rPr>
          <w:rFonts w:cstheme="minorHAnsi"/>
          <w:b/>
        </w:rPr>
        <w:t>b</w:t>
      </w:r>
      <w:r w:rsidRPr="00691860">
        <w:rPr>
          <w:rFonts w:cstheme="minorHAnsi"/>
          <w:b/>
        </w:rPr>
        <w:t>oarding and ongoing monitoring checklist</w:t>
      </w:r>
    </w:p>
    <w:p w14:paraId="251F6021" w14:textId="4D558B15" w:rsidR="000B6F54" w:rsidRPr="00691860" w:rsidRDefault="00E938AA" w:rsidP="000B6F54">
      <w:pPr>
        <w:rPr>
          <w:rFonts w:cstheme="minorHAnsi"/>
          <w:b/>
          <w:u w:val="single"/>
        </w:rPr>
      </w:pPr>
      <w:r>
        <w:rPr>
          <w:rFonts w:cstheme="minorHAnsi"/>
          <w:b/>
          <w:u w:val="single"/>
        </w:rPr>
        <w:t>Key (further information</w:t>
      </w:r>
      <w:r w:rsidR="00686CBF">
        <w:rPr>
          <w:rFonts w:cstheme="minorHAnsi"/>
          <w:b/>
          <w:u w:val="single"/>
        </w:rPr>
        <w:t xml:space="preserve"> about due diligence</w:t>
      </w:r>
      <w:r>
        <w:rPr>
          <w:rFonts w:cstheme="minorHAnsi"/>
          <w:b/>
          <w:u w:val="single"/>
        </w:rPr>
        <w:t xml:space="preserve"> is available in chapter 5 of AMLGAS)</w:t>
      </w:r>
      <w:r w:rsidR="000B6F54" w:rsidRPr="00691860">
        <w:rPr>
          <w:rFonts w:cstheme="minorHAnsi"/>
          <w:b/>
          <w:u w:val="single"/>
        </w:rPr>
        <w:t>:</w:t>
      </w:r>
    </w:p>
    <w:p w14:paraId="3FB78876" w14:textId="77777777" w:rsidR="000B6F54" w:rsidRPr="00691860" w:rsidRDefault="000B6F54" w:rsidP="000B6F54">
      <w:pPr>
        <w:rPr>
          <w:rFonts w:cstheme="minorHAnsi"/>
        </w:rPr>
      </w:pPr>
      <w:r w:rsidRPr="00691860">
        <w:rPr>
          <w:rFonts w:cstheme="minorHAnsi"/>
        </w:rPr>
        <w:t>CDD – client due diligence</w:t>
      </w:r>
    </w:p>
    <w:p w14:paraId="7EFAF2BA" w14:textId="68FE4571" w:rsidR="000B6F54" w:rsidRDefault="000B6F54" w:rsidP="000B6F54">
      <w:pPr>
        <w:rPr>
          <w:rFonts w:cstheme="minorHAnsi"/>
        </w:rPr>
      </w:pPr>
      <w:r w:rsidRPr="00691860">
        <w:rPr>
          <w:rFonts w:cstheme="minorHAnsi"/>
        </w:rPr>
        <w:t>EDD – enhanced due diligence</w:t>
      </w:r>
    </w:p>
    <w:p w14:paraId="7DBAF7DC" w14:textId="7286DD89" w:rsidR="00430AA3" w:rsidRPr="00691860" w:rsidRDefault="00430AA3" w:rsidP="000B6F54">
      <w:pPr>
        <w:rPr>
          <w:rFonts w:cstheme="minorHAnsi"/>
        </w:rPr>
      </w:pPr>
      <w:r>
        <w:rPr>
          <w:rFonts w:cstheme="minorHAnsi"/>
        </w:rPr>
        <w:t>SDD – simplified due diligence</w:t>
      </w:r>
    </w:p>
    <w:tbl>
      <w:tblPr>
        <w:tblStyle w:val="TableGrid"/>
        <w:tblW w:w="9067" w:type="dxa"/>
        <w:tblLayout w:type="fixed"/>
        <w:tblLook w:val="04A0" w:firstRow="1" w:lastRow="0" w:firstColumn="1" w:lastColumn="0" w:noHBand="0" w:noVBand="1"/>
      </w:tblPr>
      <w:tblGrid>
        <w:gridCol w:w="4390"/>
        <w:gridCol w:w="992"/>
        <w:gridCol w:w="3685"/>
      </w:tblGrid>
      <w:tr w:rsidR="003B2AD3" w:rsidRPr="00691860" w14:paraId="199B187D" w14:textId="77777777" w:rsidTr="009052EB">
        <w:tc>
          <w:tcPr>
            <w:tcW w:w="9067" w:type="dxa"/>
            <w:gridSpan w:val="3"/>
            <w:shd w:val="clear" w:color="auto" w:fill="E7E6E6" w:themeFill="background2"/>
          </w:tcPr>
          <w:p w14:paraId="0FA3CA78" w14:textId="77777777" w:rsidR="003B2AD3" w:rsidRPr="00691860" w:rsidRDefault="003B2AD3" w:rsidP="003B2AD3">
            <w:pPr>
              <w:rPr>
                <w:rFonts w:cstheme="minorHAnsi"/>
                <w:b/>
              </w:rPr>
            </w:pPr>
            <w:r w:rsidRPr="00691860">
              <w:rPr>
                <w:rFonts w:cstheme="minorHAnsi"/>
                <w:b/>
              </w:rPr>
              <w:t>Client Profile</w:t>
            </w:r>
          </w:p>
        </w:tc>
      </w:tr>
      <w:tr w:rsidR="003B2AD3" w:rsidRPr="00691860" w14:paraId="573EC5EC" w14:textId="77777777" w:rsidTr="009052EB">
        <w:tc>
          <w:tcPr>
            <w:tcW w:w="4390" w:type="dxa"/>
            <w:shd w:val="clear" w:color="auto" w:fill="E7E6E6" w:themeFill="background2"/>
          </w:tcPr>
          <w:p w14:paraId="6E074468" w14:textId="77777777" w:rsidR="003B2AD3" w:rsidRPr="00691860" w:rsidRDefault="003B2AD3" w:rsidP="003B2AD3">
            <w:pPr>
              <w:rPr>
                <w:rFonts w:cstheme="minorHAnsi"/>
                <w:b/>
              </w:rPr>
            </w:pPr>
            <w:r w:rsidRPr="00691860">
              <w:rPr>
                <w:rFonts w:cstheme="minorHAnsi"/>
                <w:b/>
              </w:rPr>
              <w:t>Information required</w:t>
            </w:r>
          </w:p>
        </w:tc>
        <w:tc>
          <w:tcPr>
            <w:tcW w:w="992" w:type="dxa"/>
            <w:shd w:val="clear" w:color="auto" w:fill="E7E6E6" w:themeFill="background2"/>
          </w:tcPr>
          <w:p w14:paraId="27D8312F" w14:textId="77777777" w:rsidR="003B2AD3" w:rsidRPr="00691860" w:rsidDel="003F29EF" w:rsidRDefault="003B2AD3" w:rsidP="003B2AD3">
            <w:pPr>
              <w:rPr>
                <w:rFonts w:cstheme="minorHAnsi"/>
                <w:b/>
              </w:rPr>
            </w:pPr>
            <w:r w:rsidRPr="00691860">
              <w:rPr>
                <w:rFonts w:cstheme="minorHAnsi"/>
                <w:b/>
              </w:rPr>
              <w:t>Notes</w:t>
            </w:r>
          </w:p>
        </w:tc>
        <w:tc>
          <w:tcPr>
            <w:tcW w:w="3685" w:type="dxa"/>
            <w:shd w:val="clear" w:color="auto" w:fill="E7E6E6" w:themeFill="background2"/>
          </w:tcPr>
          <w:p w14:paraId="2BE3A507" w14:textId="77777777" w:rsidR="003B2AD3" w:rsidRPr="00691860" w:rsidRDefault="003B2AD3" w:rsidP="003B2AD3">
            <w:pPr>
              <w:rPr>
                <w:rFonts w:cstheme="minorHAnsi"/>
                <w:b/>
              </w:rPr>
            </w:pPr>
            <w:r w:rsidRPr="00691860">
              <w:rPr>
                <w:rFonts w:cstheme="minorHAnsi"/>
                <w:b/>
              </w:rPr>
              <w:t>Comments</w:t>
            </w:r>
          </w:p>
        </w:tc>
      </w:tr>
      <w:tr w:rsidR="003B2AD3" w:rsidRPr="00691860" w14:paraId="2A414D67" w14:textId="77777777" w:rsidTr="009052EB">
        <w:tc>
          <w:tcPr>
            <w:tcW w:w="4390" w:type="dxa"/>
          </w:tcPr>
          <w:p w14:paraId="1E3BDA69" w14:textId="01420961" w:rsidR="003B2AD3" w:rsidRPr="00691860" w:rsidRDefault="003B2AD3" w:rsidP="00321025">
            <w:pPr>
              <w:rPr>
                <w:rFonts w:cstheme="minorHAnsi"/>
              </w:rPr>
            </w:pPr>
            <w:r w:rsidRPr="00691860">
              <w:rPr>
                <w:rFonts w:cstheme="minorHAnsi"/>
              </w:rPr>
              <w:t>Client /</w:t>
            </w:r>
            <w:r w:rsidR="00321025" w:rsidRPr="00691860">
              <w:rPr>
                <w:rFonts w:cstheme="minorHAnsi"/>
              </w:rPr>
              <w:t>e</w:t>
            </w:r>
            <w:r w:rsidRPr="00691860">
              <w:rPr>
                <w:rFonts w:cstheme="minorHAnsi"/>
              </w:rPr>
              <w:t xml:space="preserve">ntity </w:t>
            </w:r>
            <w:r w:rsidR="00321025" w:rsidRPr="00691860">
              <w:rPr>
                <w:rFonts w:cstheme="minorHAnsi"/>
              </w:rPr>
              <w:t>n</w:t>
            </w:r>
            <w:r w:rsidRPr="00691860">
              <w:rPr>
                <w:rFonts w:cstheme="minorHAnsi"/>
              </w:rPr>
              <w:t>ame</w:t>
            </w:r>
          </w:p>
        </w:tc>
        <w:tc>
          <w:tcPr>
            <w:tcW w:w="992" w:type="dxa"/>
          </w:tcPr>
          <w:p w14:paraId="7936A24B" w14:textId="77777777" w:rsidR="003B2AD3" w:rsidRPr="00691860" w:rsidRDefault="003B2AD3" w:rsidP="003B2AD3">
            <w:pPr>
              <w:rPr>
                <w:rFonts w:cstheme="minorHAnsi"/>
                <w:b/>
              </w:rPr>
            </w:pPr>
          </w:p>
          <w:p w14:paraId="3FFD0145" w14:textId="77777777" w:rsidR="003B2AD3" w:rsidRPr="00691860" w:rsidRDefault="003B2AD3" w:rsidP="003B2AD3">
            <w:pPr>
              <w:rPr>
                <w:rFonts w:cstheme="minorHAnsi"/>
                <w:b/>
              </w:rPr>
            </w:pPr>
          </w:p>
        </w:tc>
        <w:tc>
          <w:tcPr>
            <w:tcW w:w="3685" w:type="dxa"/>
          </w:tcPr>
          <w:p w14:paraId="68268ECD" w14:textId="77777777" w:rsidR="003B2AD3" w:rsidRPr="00691860" w:rsidRDefault="003B2AD3" w:rsidP="003B2AD3">
            <w:pPr>
              <w:rPr>
                <w:rFonts w:cstheme="minorHAnsi"/>
                <w:b/>
              </w:rPr>
            </w:pPr>
          </w:p>
        </w:tc>
      </w:tr>
      <w:tr w:rsidR="003B2AD3" w:rsidRPr="00691860" w14:paraId="59BED7BD" w14:textId="77777777" w:rsidTr="009052EB">
        <w:tc>
          <w:tcPr>
            <w:tcW w:w="4390" w:type="dxa"/>
          </w:tcPr>
          <w:p w14:paraId="264336B8" w14:textId="12E11B6D" w:rsidR="003B2AD3" w:rsidRPr="00691860" w:rsidRDefault="003B2AD3" w:rsidP="00321025">
            <w:pPr>
              <w:rPr>
                <w:rFonts w:cstheme="minorHAnsi"/>
              </w:rPr>
            </w:pPr>
            <w:r w:rsidRPr="00691860">
              <w:rPr>
                <w:rFonts w:cstheme="minorHAnsi"/>
              </w:rPr>
              <w:t xml:space="preserve">Registered </w:t>
            </w:r>
            <w:r w:rsidR="00321025" w:rsidRPr="00691860">
              <w:rPr>
                <w:rFonts w:cstheme="minorHAnsi"/>
              </w:rPr>
              <w:t>o</w:t>
            </w:r>
            <w:r w:rsidRPr="00691860">
              <w:rPr>
                <w:rFonts w:cstheme="minorHAnsi"/>
              </w:rPr>
              <w:t xml:space="preserve">ffice </w:t>
            </w:r>
            <w:r w:rsidR="00321025" w:rsidRPr="00691860">
              <w:rPr>
                <w:rFonts w:cstheme="minorHAnsi"/>
              </w:rPr>
              <w:t>a</w:t>
            </w:r>
            <w:r w:rsidRPr="00691860">
              <w:rPr>
                <w:rFonts w:cstheme="minorHAnsi"/>
              </w:rPr>
              <w:t>ddress</w:t>
            </w:r>
          </w:p>
        </w:tc>
        <w:tc>
          <w:tcPr>
            <w:tcW w:w="992" w:type="dxa"/>
          </w:tcPr>
          <w:p w14:paraId="7B970390" w14:textId="77777777" w:rsidR="003B2AD3" w:rsidRPr="00691860" w:rsidRDefault="003B2AD3" w:rsidP="003B2AD3">
            <w:pPr>
              <w:rPr>
                <w:rFonts w:cstheme="minorHAnsi"/>
                <w:b/>
              </w:rPr>
            </w:pPr>
          </w:p>
        </w:tc>
        <w:tc>
          <w:tcPr>
            <w:tcW w:w="3685" w:type="dxa"/>
          </w:tcPr>
          <w:p w14:paraId="6B709988" w14:textId="77777777" w:rsidR="003B2AD3" w:rsidRPr="00691860" w:rsidRDefault="003B2AD3" w:rsidP="003B2AD3">
            <w:pPr>
              <w:rPr>
                <w:rFonts w:cstheme="minorHAnsi"/>
                <w:b/>
              </w:rPr>
            </w:pPr>
          </w:p>
        </w:tc>
      </w:tr>
      <w:tr w:rsidR="003B2AD3" w:rsidRPr="00691860" w14:paraId="6C55FD57" w14:textId="77777777" w:rsidTr="009052EB">
        <w:tc>
          <w:tcPr>
            <w:tcW w:w="4390" w:type="dxa"/>
          </w:tcPr>
          <w:p w14:paraId="096745B4" w14:textId="49273B00" w:rsidR="003B2AD3" w:rsidRPr="00691860" w:rsidRDefault="003B2AD3" w:rsidP="00321025">
            <w:pPr>
              <w:rPr>
                <w:rFonts w:cstheme="minorHAnsi"/>
              </w:rPr>
            </w:pPr>
            <w:r w:rsidRPr="00691860">
              <w:rPr>
                <w:rFonts w:cstheme="minorHAnsi"/>
              </w:rPr>
              <w:t xml:space="preserve">In what jurisdiction is the </w:t>
            </w:r>
            <w:r w:rsidR="00321025" w:rsidRPr="00691860">
              <w:rPr>
                <w:rFonts w:cstheme="minorHAnsi"/>
              </w:rPr>
              <w:t>business</w:t>
            </w:r>
            <w:r w:rsidRPr="00691860">
              <w:rPr>
                <w:rFonts w:cstheme="minorHAnsi"/>
              </w:rPr>
              <w:t xml:space="preserve"> </w:t>
            </w:r>
            <w:r w:rsidR="000D1FFA">
              <w:rPr>
                <w:rFonts w:cstheme="minorHAnsi"/>
              </w:rPr>
              <w:t>r</w:t>
            </w:r>
            <w:r w:rsidRPr="00691860">
              <w:rPr>
                <w:rFonts w:cstheme="minorHAnsi"/>
              </w:rPr>
              <w:t>egistered</w:t>
            </w:r>
            <w:r w:rsidR="000D1FFA">
              <w:rPr>
                <w:rFonts w:cstheme="minorHAnsi"/>
              </w:rPr>
              <w:t>.</w:t>
            </w:r>
          </w:p>
        </w:tc>
        <w:tc>
          <w:tcPr>
            <w:tcW w:w="992" w:type="dxa"/>
          </w:tcPr>
          <w:p w14:paraId="59E9CE46" w14:textId="77777777" w:rsidR="003B2AD3" w:rsidRPr="00691860" w:rsidRDefault="003B2AD3" w:rsidP="003B2AD3">
            <w:pPr>
              <w:rPr>
                <w:rFonts w:cstheme="minorHAnsi"/>
                <w:b/>
              </w:rPr>
            </w:pPr>
          </w:p>
        </w:tc>
        <w:tc>
          <w:tcPr>
            <w:tcW w:w="3685" w:type="dxa"/>
          </w:tcPr>
          <w:p w14:paraId="799B42FF" w14:textId="77777777" w:rsidR="003B2AD3" w:rsidRPr="00691860" w:rsidRDefault="003B2AD3" w:rsidP="003B2AD3">
            <w:pPr>
              <w:rPr>
                <w:rFonts w:cstheme="minorHAnsi"/>
                <w:b/>
              </w:rPr>
            </w:pPr>
          </w:p>
          <w:p w14:paraId="54661C3C" w14:textId="77777777" w:rsidR="003B2AD3" w:rsidRPr="00691860" w:rsidRDefault="003B2AD3" w:rsidP="003B2AD3">
            <w:pPr>
              <w:rPr>
                <w:rFonts w:cstheme="minorHAnsi"/>
                <w:b/>
              </w:rPr>
            </w:pPr>
          </w:p>
        </w:tc>
      </w:tr>
      <w:tr w:rsidR="003B2AD3" w:rsidRPr="00691860" w14:paraId="747DB32B" w14:textId="77777777" w:rsidTr="009052EB">
        <w:tc>
          <w:tcPr>
            <w:tcW w:w="4390" w:type="dxa"/>
          </w:tcPr>
          <w:p w14:paraId="10AC13FD" w14:textId="2E8FE227" w:rsidR="003B2AD3" w:rsidRPr="00691860" w:rsidRDefault="003B2AD3" w:rsidP="003B2AD3">
            <w:pPr>
              <w:rPr>
                <w:rFonts w:cstheme="minorHAnsi"/>
              </w:rPr>
            </w:pPr>
            <w:r w:rsidRPr="00691860">
              <w:rPr>
                <w:rFonts w:cstheme="minorHAnsi"/>
              </w:rPr>
              <w:t xml:space="preserve">Names of </w:t>
            </w:r>
            <w:r w:rsidR="004E1619" w:rsidRPr="00691860">
              <w:rPr>
                <w:rFonts w:cstheme="minorHAnsi"/>
              </w:rPr>
              <w:t>s</w:t>
            </w:r>
            <w:r w:rsidRPr="00691860">
              <w:rPr>
                <w:rFonts w:cstheme="minorHAnsi"/>
              </w:rPr>
              <w:t>hareholders/</w:t>
            </w:r>
            <w:r w:rsidR="004E1619" w:rsidRPr="00691860">
              <w:rPr>
                <w:rFonts w:cstheme="minorHAnsi"/>
              </w:rPr>
              <w:t>d</w:t>
            </w:r>
            <w:r w:rsidRPr="00691860">
              <w:rPr>
                <w:rFonts w:cstheme="minorHAnsi"/>
              </w:rPr>
              <w:t>irectors/</w:t>
            </w:r>
            <w:r w:rsidR="004E1619" w:rsidRPr="00691860">
              <w:rPr>
                <w:rFonts w:cstheme="minorHAnsi"/>
              </w:rPr>
              <w:t>p</w:t>
            </w:r>
            <w:r w:rsidRPr="00691860">
              <w:rPr>
                <w:rFonts w:cstheme="minorHAnsi"/>
              </w:rPr>
              <w:t>artners/</w:t>
            </w:r>
            <w:r w:rsidR="000D1FFA">
              <w:rPr>
                <w:rFonts w:cstheme="minorHAnsi"/>
              </w:rPr>
              <w:t>m</w:t>
            </w:r>
            <w:r w:rsidRPr="00691860">
              <w:rPr>
                <w:rFonts w:cstheme="minorHAnsi"/>
              </w:rPr>
              <w:t>embers</w:t>
            </w:r>
          </w:p>
          <w:p w14:paraId="39E4E0C0" w14:textId="5010EA69" w:rsidR="003B2AD3" w:rsidRPr="00691860" w:rsidRDefault="003B2AD3" w:rsidP="009267D0">
            <w:pPr>
              <w:rPr>
                <w:rFonts w:cstheme="minorHAnsi"/>
              </w:rPr>
            </w:pPr>
            <w:r w:rsidRPr="00691860">
              <w:rPr>
                <w:rFonts w:cstheme="minorHAnsi"/>
              </w:rPr>
              <w:t xml:space="preserve">(be mindful of the need to look through the </w:t>
            </w:r>
            <w:r w:rsidR="00382D84" w:rsidRPr="00ED3774">
              <w:rPr>
                <w:rFonts w:cstheme="minorHAnsi"/>
              </w:rPr>
              <w:t>corporate v</w:t>
            </w:r>
            <w:r w:rsidR="00ED3774" w:rsidRPr="00ED3774">
              <w:rPr>
                <w:rFonts w:cstheme="minorHAnsi"/>
              </w:rPr>
              <w:t>eil</w:t>
            </w:r>
            <w:r w:rsidR="00382D84">
              <w:rPr>
                <w:rFonts w:cstheme="minorHAnsi"/>
              </w:rPr>
              <w:t xml:space="preserve"> </w:t>
            </w:r>
            <w:r w:rsidRPr="00691860">
              <w:rPr>
                <w:rFonts w:cstheme="minorHAnsi"/>
              </w:rPr>
              <w:t xml:space="preserve">to the </w:t>
            </w:r>
            <w:r w:rsidR="004E1619" w:rsidRPr="00691860">
              <w:rPr>
                <w:rFonts w:cstheme="minorHAnsi"/>
              </w:rPr>
              <w:t>u</w:t>
            </w:r>
            <w:r w:rsidRPr="00691860">
              <w:rPr>
                <w:rFonts w:cstheme="minorHAnsi"/>
              </w:rPr>
              <w:t xml:space="preserve">ltimate </w:t>
            </w:r>
            <w:r w:rsidR="004E1619" w:rsidRPr="00691860">
              <w:rPr>
                <w:rFonts w:cstheme="minorHAnsi"/>
              </w:rPr>
              <w:t>b</w:t>
            </w:r>
            <w:r w:rsidRPr="00691860">
              <w:rPr>
                <w:rFonts w:cstheme="minorHAnsi"/>
              </w:rPr>
              <w:t xml:space="preserve">eneficial </w:t>
            </w:r>
            <w:r w:rsidR="004E1619" w:rsidRPr="00691860">
              <w:rPr>
                <w:rFonts w:cstheme="minorHAnsi"/>
              </w:rPr>
              <w:t>o</w:t>
            </w:r>
            <w:r w:rsidRPr="00691860">
              <w:rPr>
                <w:rFonts w:cstheme="minorHAnsi"/>
              </w:rPr>
              <w:t>wners).</w:t>
            </w:r>
          </w:p>
        </w:tc>
        <w:tc>
          <w:tcPr>
            <w:tcW w:w="992" w:type="dxa"/>
          </w:tcPr>
          <w:p w14:paraId="1C8F0031" w14:textId="77777777" w:rsidR="003B2AD3" w:rsidRPr="00691860" w:rsidRDefault="003B2AD3" w:rsidP="003B2AD3">
            <w:pPr>
              <w:rPr>
                <w:rFonts w:cstheme="minorHAnsi"/>
                <w:b/>
              </w:rPr>
            </w:pPr>
          </w:p>
        </w:tc>
        <w:tc>
          <w:tcPr>
            <w:tcW w:w="3685" w:type="dxa"/>
          </w:tcPr>
          <w:p w14:paraId="3507147E" w14:textId="77777777" w:rsidR="003B2AD3" w:rsidRPr="00691860" w:rsidRDefault="003B2AD3" w:rsidP="003B2AD3">
            <w:pPr>
              <w:rPr>
                <w:rFonts w:cstheme="minorHAnsi"/>
                <w:b/>
              </w:rPr>
            </w:pPr>
          </w:p>
          <w:p w14:paraId="6BAA048E" w14:textId="77777777" w:rsidR="003B2AD3" w:rsidRPr="00691860" w:rsidRDefault="003B2AD3" w:rsidP="003B2AD3">
            <w:pPr>
              <w:rPr>
                <w:rFonts w:cstheme="minorHAnsi"/>
                <w:b/>
              </w:rPr>
            </w:pPr>
          </w:p>
        </w:tc>
      </w:tr>
      <w:tr w:rsidR="0043474E" w:rsidRPr="00691860" w14:paraId="15AB8B56" w14:textId="77777777" w:rsidTr="009052EB">
        <w:tc>
          <w:tcPr>
            <w:tcW w:w="4390" w:type="dxa"/>
          </w:tcPr>
          <w:p w14:paraId="4D946649" w14:textId="71633FCD" w:rsidR="0043474E" w:rsidRDefault="0043474E" w:rsidP="003B2AD3">
            <w:pPr>
              <w:rPr>
                <w:rFonts w:cstheme="minorHAnsi"/>
              </w:rPr>
            </w:pPr>
            <w:r>
              <w:rPr>
                <w:rFonts w:cstheme="minorHAnsi"/>
              </w:rPr>
              <w:t>Are there any discrepancies between the information held on the client and the information on the Companies House PSC</w:t>
            </w:r>
            <w:r w:rsidR="002A089D">
              <w:rPr>
                <w:rFonts w:cstheme="minorHAnsi"/>
              </w:rPr>
              <w:t xml:space="preserve"> </w:t>
            </w:r>
            <w:r>
              <w:rPr>
                <w:rFonts w:cstheme="minorHAnsi"/>
              </w:rPr>
              <w:t>registe</w:t>
            </w:r>
            <w:r w:rsidR="002A089D">
              <w:rPr>
                <w:rFonts w:cstheme="minorHAnsi"/>
              </w:rPr>
              <w:t>r</w:t>
            </w:r>
            <w:r>
              <w:rPr>
                <w:rFonts w:cstheme="minorHAnsi"/>
              </w:rPr>
              <w:t>.</w:t>
            </w:r>
          </w:p>
          <w:p w14:paraId="39EE4D38" w14:textId="77777777" w:rsidR="0043474E" w:rsidRDefault="0043474E" w:rsidP="003B2AD3">
            <w:pPr>
              <w:rPr>
                <w:rFonts w:cstheme="minorHAnsi"/>
              </w:rPr>
            </w:pPr>
          </w:p>
          <w:p w14:paraId="7CC47EC2" w14:textId="7F3D602A" w:rsidR="0043474E" w:rsidRDefault="0043474E" w:rsidP="0043474E">
            <w:pPr>
              <w:rPr>
                <w:rFonts w:cstheme="minorHAnsi"/>
              </w:rPr>
            </w:pPr>
            <w:r>
              <w:rPr>
                <w:rFonts w:cstheme="minorHAnsi"/>
              </w:rPr>
              <w:t xml:space="preserve">If there are discrepancies have these been reported to Companies House: </w:t>
            </w:r>
            <w:hyperlink r:id="rId35" w:history="1">
              <w:r w:rsidR="00103138" w:rsidRPr="00296393">
                <w:rPr>
                  <w:rStyle w:val="Hyperlink"/>
                  <w:rFonts w:cstheme="minorHAnsi"/>
                </w:rPr>
                <w:t>https://www.gov.uk/guidance/report-a-discrepancy-about-a-beneficial-owner-on-the-psc-register-by-an-obliged-entity</w:t>
              </w:r>
            </w:hyperlink>
          </w:p>
          <w:p w14:paraId="46B71576" w14:textId="79138439" w:rsidR="00103138" w:rsidRPr="00691860" w:rsidRDefault="00103138" w:rsidP="0043474E">
            <w:pPr>
              <w:rPr>
                <w:rFonts w:cstheme="minorHAnsi"/>
              </w:rPr>
            </w:pPr>
          </w:p>
        </w:tc>
        <w:tc>
          <w:tcPr>
            <w:tcW w:w="992" w:type="dxa"/>
          </w:tcPr>
          <w:p w14:paraId="78BF3B63" w14:textId="77777777" w:rsidR="0043474E" w:rsidRPr="00691860" w:rsidRDefault="0043474E" w:rsidP="003B2AD3">
            <w:pPr>
              <w:rPr>
                <w:rFonts w:cstheme="minorHAnsi"/>
                <w:b/>
              </w:rPr>
            </w:pPr>
          </w:p>
        </w:tc>
        <w:tc>
          <w:tcPr>
            <w:tcW w:w="3685" w:type="dxa"/>
          </w:tcPr>
          <w:p w14:paraId="5B5637E7" w14:textId="77777777" w:rsidR="0043474E" w:rsidRPr="00691860" w:rsidRDefault="0043474E" w:rsidP="003B2AD3">
            <w:pPr>
              <w:rPr>
                <w:rFonts w:cstheme="minorHAnsi"/>
                <w:b/>
              </w:rPr>
            </w:pPr>
          </w:p>
        </w:tc>
      </w:tr>
      <w:tr w:rsidR="003B2AD3" w:rsidRPr="00691860" w14:paraId="048F7FCE" w14:textId="77777777" w:rsidTr="009052EB">
        <w:tc>
          <w:tcPr>
            <w:tcW w:w="4390" w:type="dxa"/>
          </w:tcPr>
          <w:p w14:paraId="154F74EE" w14:textId="6D01E323" w:rsidR="003B2AD3" w:rsidRPr="00691860" w:rsidRDefault="003B2AD3" w:rsidP="003B2AD3">
            <w:pPr>
              <w:rPr>
                <w:rFonts w:cstheme="minorHAnsi"/>
              </w:rPr>
            </w:pPr>
            <w:r w:rsidRPr="00691860">
              <w:rPr>
                <w:rFonts w:cstheme="minorHAnsi"/>
              </w:rPr>
              <w:t>What are the activities of the entity</w:t>
            </w:r>
            <w:r w:rsidR="000D1FFA">
              <w:rPr>
                <w:rFonts w:cstheme="minorHAnsi"/>
              </w:rPr>
              <w:t>.</w:t>
            </w:r>
            <w:r w:rsidR="00AE1D5D">
              <w:rPr>
                <w:rFonts w:cstheme="minorHAnsi"/>
              </w:rPr>
              <w:t xml:space="preserve"> </w:t>
            </w:r>
            <w:r w:rsidRPr="00691860">
              <w:rPr>
                <w:rFonts w:cstheme="minorHAnsi"/>
              </w:rPr>
              <w:t>Is it investment holding or trading and if so, in what</w:t>
            </w:r>
            <w:r w:rsidR="000D1FFA">
              <w:rPr>
                <w:rFonts w:cstheme="minorHAnsi"/>
              </w:rPr>
              <w:t>.</w:t>
            </w:r>
            <w:r w:rsidRPr="00691860">
              <w:rPr>
                <w:rFonts w:cstheme="minorHAnsi"/>
              </w:rPr>
              <w:t xml:space="preserve"> Where does it carry out its business activities</w:t>
            </w:r>
            <w:r w:rsidR="000D1FFA">
              <w:rPr>
                <w:rFonts w:cstheme="minorHAnsi"/>
              </w:rPr>
              <w:t>.</w:t>
            </w:r>
          </w:p>
        </w:tc>
        <w:tc>
          <w:tcPr>
            <w:tcW w:w="992" w:type="dxa"/>
          </w:tcPr>
          <w:p w14:paraId="24458F20" w14:textId="77777777" w:rsidR="003B2AD3" w:rsidRPr="00691860" w:rsidRDefault="003B2AD3" w:rsidP="003B2AD3">
            <w:pPr>
              <w:rPr>
                <w:rFonts w:cstheme="minorHAnsi"/>
                <w:b/>
              </w:rPr>
            </w:pPr>
          </w:p>
        </w:tc>
        <w:tc>
          <w:tcPr>
            <w:tcW w:w="3685" w:type="dxa"/>
          </w:tcPr>
          <w:p w14:paraId="1B908F1A" w14:textId="77777777" w:rsidR="003B2AD3" w:rsidRPr="00691860" w:rsidRDefault="003B2AD3" w:rsidP="003B2AD3">
            <w:pPr>
              <w:rPr>
                <w:rFonts w:cstheme="minorHAnsi"/>
                <w:b/>
              </w:rPr>
            </w:pPr>
          </w:p>
          <w:p w14:paraId="13CE8F12" w14:textId="77777777" w:rsidR="003B2AD3" w:rsidRPr="00691860" w:rsidRDefault="003B2AD3" w:rsidP="003B2AD3">
            <w:pPr>
              <w:rPr>
                <w:rFonts w:cstheme="minorHAnsi"/>
                <w:b/>
              </w:rPr>
            </w:pPr>
          </w:p>
          <w:p w14:paraId="765368F9" w14:textId="77777777" w:rsidR="003B2AD3" w:rsidRPr="00691860" w:rsidRDefault="003B2AD3" w:rsidP="003B2AD3">
            <w:pPr>
              <w:rPr>
                <w:rFonts w:cstheme="minorHAnsi"/>
                <w:b/>
              </w:rPr>
            </w:pPr>
          </w:p>
          <w:p w14:paraId="78EF0493" w14:textId="77777777" w:rsidR="003B2AD3" w:rsidRPr="00691860" w:rsidRDefault="003B2AD3" w:rsidP="003B2AD3">
            <w:pPr>
              <w:rPr>
                <w:rFonts w:cstheme="minorHAnsi"/>
                <w:b/>
              </w:rPr>
            </w:pPr>
          </w:p>
        </w:tc>
      </w:tr>
      <w:tr w:rsidR="003B2AD3" w:rsidRPr="00691860" w14:paraId="3050B1A2" w14:textId="77777777" w:rsidTr="009052EB">
        <w:tc>
          <w:tcPr>
            <w:tcW w:w="4390" w:type="dxa"/>
          </w:tcPr>
          <w:p w14:paraId="1026B3D1" w14:textId="0957B450" w:rsidR="003B2AD3" w:rsidRPr="00691860" w:rsidRDefault="003B2AD3" w:rsidP="0043474E">
            <w:pPr>
              <w:rPr>
                <w:rFonts w:cstheme="minorHAnsi"/>
              </w:rPr>
            </w:pPr>
            <w:r w:rsidRPr="00691860">
              <w:rPr>
                <w:rFonts w:cstheme="minorHAnsi"/>
              </w:rPr>
              <w:t>Is it a regulated</w:t>
            </w:r>
            <w:r w:rsidR="0010210A">
              <w:rPr>
                <w:rFonts w:cstheme="minorHAnsi"/>
              </w:rPr>
              <w:t xml:space="preserve"> </w:t>
            </w:r>
            <w:r w:rsidR="0043474E">
              <w:rPr>
                <w:rFonts w:cstheme="minorHAnsi"/>
              </w:rPr>
              <w:t>entity.</w:t>
            </w:r>
            <w:r w:rsidRPr="00691860">
              <w:rPr>
                <w:rFonts w:cstheme="minorHAnsi"/>
              </w:rPr>
              <w:t xml:space="preserve"> If so, wh</w:t>
            </w:r>
            <w:r w:rsidR="0085369B">
              <w:rPr>
                <w:rFonts w:cstheme="minorHAnsi"/>
              </w:rPr>
              <w:t>o is the regulator and where is the regulator based?</w:t>
            </w:r>
          </w:p>
        </w:tc>
        <w:tc>
          <w:tcPr>
            <w:tcW w:w="992" w:type="dxa"/>
          </w:tcPr>
          <w:p w14:paraId="37CD1252" w14:textId="77777777" w:rsidR="003B2AD3" w:rsidRPr="00691860" w:rsidRDefault="003B2AD3" w:rsidP="003B2AD3">
            <w:pPr>
              <w:rPr>
                <w:rFonts w:cstheme="minorHAnsi"/>
                <w:b/>
              </w:rPr>
            </w:pPr>
          </w:p>
        </w:tc>
        <w:tc>
          <w:tcPr>
            <w:tcW w:w="3685" w:type="dxa"/>
          </w:tcPr>
          <w:p w14:paraId="5144B2DF" w14:textId="77777777" w:rsidR="003B2AD3" w:rsidRPr="00691860" w:rsidRDefault="003B2AD3" w:rsidP="003B2AD3">
            <w:pPr>
              <w:rPr>
                <w:rFonts w:cstheme="minorHAnsi"/>
                <w:b/>
              </w:rPr>
            </w:pPr>
          </w:p>
          <w:p w14:paraId="538F021B" w14:textId="77777777" w:rsidR="003B2AD3" w:rsidRPr="00691860" w:rsidRDefault="003B2AD3" w:rsidP="003B2AD3">
            <w:pPr>
              <w:rPr>
                <w:rFonts w:cstheme="minorHAnsi"/>
                <w:b/>
              </w:rPr>
            </w:pPr>
          </w:p>
        </w:tc>
      </w:tr>
      <w:tr w:rsidR="003B2AD3" w:rsidRPr="00691860" w14:paraId="2D3869C9" w14:textId="77777777" w:rsidTr="009052EB">
        <w:tc>
          <w:tcPr>
            <w:tcW w:w="4390" w:type="dxa"/>
          </w:tcPr>
          <w:p w14:paraId="31F7F525" w14:textId="7E1ED38F" w:rsidR="003B2AD3" w:rsidRPr="00691860" w:rsidRDefault="003B2AD3" w:rsidP="003B2AD3">
            <w:pPr>
              <w:rPr>
                <w:rFonts w:cstheme="minorHAnsi"/>
              </w:rPr>
            </w:pPr>
            <w:r w:rsidRPr="00691860">
              <w:rPr>
                <w:rFonts w:cstheme="minorHAnsi"/>
              </w:rPr>
              <w:t>Does this entity form part of a wider complex structure (either onshore or offshore or a group)</w:t>
            </w:r>
            <w:r w:rsidR="000D1FFA">
              <w:rPr>
                <w:rFonts w:cstheme="minorHAnsi"/>
              </w:rPr>
              <w:t>.</w:t>
            </w:r>
          </w:p>
        </w:tc>
        <w:tc>
          <w:tcPr>
            <w:tcW w:w="992" w:type="dxa"/>
          </w:tcPr>
          <w:p w14:paraId="10846CE1" w14:textId="77777777" w:rsidR="003B2AD3" w:rsidRPr="00691860" w:rsidRDefault="003B2AD3" w:rsidP="003B2AD3">
            <w:pPr>
              <w:rPr>
                <w:rFonts w:cstheme="minorHAnsi"/>
                <w:b/>
              </w:rPr>
            </w:pPr>
          </w:p>
        </w:tc>
        <w:tc>
          <w:tcPr>
            <w:tcW w:w="3685" w:type="dxa"/>
          </w:tcPr>
          <w:p w14:paraId="43519E73" w14:textId="77777777" w:rsidR="003B2AD3" w:rsidRPr="00691860" w:rsidRDefault="003B2AD3" w:rsidP="003B2AD3">
            <w:pPr>
              <w:rPr>
                <w:rFonts w:cstheme="minorHAnsi"/>
                <w:b/>
              </w:rPr>
            </w:pPr>
          </w:p>
        </w:tc>
      </w:tr>
      <w:tr w:rsidR="003B2AD3" w:rsidRPr="00691860" w14:paraId="2E6592DF" w14:textId="77777777" w:rsidTr="009052EB">
        <w:tc>
          <w:tcPr>
            <w:tcW w:w="4390" w:type="dxa"/>
          </w:tcPr>
          <w:p w14:paraId="683F0CD9" w14:textId="261D4ACC" w:rsidR="003B2AD3" w:rsidRPr="00691860" w:rsidRDefault="003B2AD3" w:rsidP="004E1619">
            <w:pPr>
              <w:rPr>
                <w:rFonts w:cstheme="minorHAnsi"/>
              </w:rPr>
            </w:pPr>
            <w:r w:rsidRPr="00691860">
              <w:rPr>
                <w:rFonts w:cstheme="minorHAnsi"/>
              </w:rPr>
              <w:t xml:space="preserve">Are any of the </w:t>
            </w:r>
            <w:r w:rsidR="004E1619" w:rsidRPr="00691860">
              <w:rPr>
                <w:rFonts w:cstheme="minorHAnsi"/>
              </w:rPr>
              <w:t>s</w:t>
            </w:r>
            <w:r w:rsidRPr="00691860">
              <w:rPr>
                <w:rFonts w:cstheme="minorHAnsi"/>
              </w:rPr>
              <w:t>hareholders/</w:t>
            </w:r>
            <w:r w:rsidR="004E1619" w:rsidRPr="00691860">
              <w:rPr>
                <w:rFonts w:cstheme="minorHAnsi"/>
              </w:rPr>
              <w:t>d</w:t>
            </w:r>
            <w:r w:rsidRPr="00691860">
              <w:rPr>
                <w:rFonts w:cstheme="minorHAnsi"/>
              </w:rPr>
              <w:t>irectors/</w:t>
            </w:r>
            <w:r w:rsidR="004E1619" w:rsidRPr="00691860">
              <w:rPr>
                <w:rFonts w:cstheme="minorHAnsi"/>
              </w:rPr>
              <w:t>p</w:t>
            </w:r>
            <w:r w:rsidRPr="00691860">
              <w:rPr>
                <w:rFonts w:cstheme="minorHAnsi"/>
              </w:rPr>
              <w:t xml:space="preserve">artners or </w:t>
            </w:r>
            <w:r w:rsidR="004E1619" w:rsidRPr="00691860">
              <w:rPr>
                <w:rFonts w:cstheme="minorHAnsi"/>
              </w:rPr>
              <w:t>m</w:t>
            </w:r>
            <w:r w:rsidRPr="00691860">
              <w:rPr>
                <w:rFonts w:cstheme="minorHAnsi"/>
              </w:rPr>
              <w:t>embers Politically Exposed Persons (“PEPs”)</w:t>
            </w:r>
            <w:r w:rsidR="0074574D">
              <w:rPr>
                <w:rFonts w:cstheme="minorHAnsi"/>
              </w:rPr>
              <w:t>.</w:t>
            </w:r>
          </w:p>
        </w:tc>
        <w:tc>
          <w:tcPr>
            <w:tcW w:w="992" w:type="dxa"/>
          </w:tcPr>
          <w:p w14:paraId="0144E47B" w14:textId="77777777" w:rsidR="003B2AD3" w:rsidRPr="00691860" w:rsidRDefault="003B2AD3" w:rsidP="003B2AD3">
            <w:pPr>
              <w:rPr>
                <w:rFonts w:cstheme="minorHAnsi"/>
                <w:b/>
              </w:rPr>
            </w:pPr>
          </w:p>
          <w:p w14:paraId="3277E7CC" w14:textId="77777777" w:rsidR="00E143BE" w:rsidRPr="00691860" w:rsidRDefault="00E143BE" w:rsidP="003B2AD3">
            <w:pPr>
              <w:rPr>
                <w:rFonts w:cstheme="minorHAnsi"/>
                <w:b/>
              </w:rPr>
            </w:pPr>
            <w:r w:rsidRPr="00691860">
              <w:rPr>
                <w:rFonts w:cstheme="minorHAnsi"/>
                <w:b/>
              </w:rPr>
              <w:t>1</w:t>
            </w:r>
          </w:p>
          <w:p w14:paraId="55DCCFF3" w14:textId="7E418428" w:rsidR="00E143BE" w:rsidRPr="00691860" w:rsidRDefault="00E143BE" w:rsidP="003B2AD3">
            <w:pPr>
              <w:rPr>
                <w:rFonts w:cstheme="minorHAnsi"/>
                <w:b/>
              </w:rPr>
            </w:pPr>
          </w:p>
        </w:tc>
        <w:tc>
          <w:tcPr>
            <w:tcW w:w="3685" w:type="dxa"/>
          </w:tcPr>
          <w:p w14:paraId="1322856E" w14:textId="77777777" w:rsidR="003B2AD3" w:rsidRPr="00691860" w:rsidRDefault="003B2AD3" w:rsidP="003B2AD3">
            <w:pPr>
              <w:rPr>
                <w:rFonts w:cstheme="minorHAnsi"/>
                <w:b/>
              </w:rPr>
            </w:pPr>
          </w:p>
        </w:tc>
      </w:tr>
      <w:tr w:rsidR="003B2AD3" w:rsidRPr="00691860" w14:paraId="7C6E2EE8" w14:textId="77777777" w:rsidTr="009052EB">
        <w:tc>
          <w:tcPr>
            <w:tcW w:w="4390" w:type="dxa"/>
          </w:tcPr>
          <w:p w14:paraId="09C03A8C" w14:textId="26441F34" w:rsidR="003B2AD3" w:rsidRPr="00691860" w:rsidRDefault="003B2AD3" w:rsidP="004E1619">
            <w:pPr>
              <w:rPr>
                <w:rFonts w:cstheme="minorHAnsi"/>
              </w:rPr>
            </w:pPr>
            <w:r w:rsidRPr="00691860">
              <w:rPr>
                <w:rFonts w:cstheme="minorHAnsi"/>
              </w:rPr>
              <w:t xml:space="preserve">Are the </w:t>
            </w:r>
            <w:r w:rsidR="004E1619" w:rsidRPr="00691860">
              <w:rPr>
                <w:rFonts w:cstheme="minorHAnsi"/>
              </w:rPr>
              <w:t>sh</w:t>
            </w:r>
            <w:r w:rsidRPr="00691860">
              <w:rPr>
                <w:rFonts w:cstheme="minorHAnsi"/>
              </w:rPr>
              <w:t>areholders/</w:t>
            </w:r>
            <w:r w:rsidR="004E1619" w:rsidRPr="00691860">
              <w:rPr>
                <w:rFonts w:cstheme="minorHAnsi"/>
              </w:rPr>
              <w:t>d</w:t>
            </w:r>
            <w:r w:rsidRPr="00691860">
              <w:rPr>
                <w:rFonts w:cstheme="minorHAnsi"/>
              </w:rPr>
              <w:t>irectors</w:t>
            </w:r>
            <w:r w:rsidR="004E1619" w:rsidRPr="00691860">
              <w:rPr>
                <w:rFonts w:cstheme="minorHAnsi"/>
              </w:rPr>
              <w:t>/members</w:t>
            </w:r>
            <w:r w:rsidRPr="00691860">
              <w:rPr>
                <w:rFonts w:cstheme="minorHAnsi"/>
              </w:rPr>
              <w:t xml:space="preserve"> or business subject to financial </w:t>
            </w:r>
            <w:r w:rsidR="000D1FFA">
              <w:rPr>
                <w:rFonts w:cstheme="minorHAnsi"/>
              </w:rPr>
              <w:t>s</w:t>
            </w:r>
            <w:r w:rsidRPr="00691860">
              <w:rPr>
                <w:rFonts w:cstheme="minorHAnsi"/>
              </w:rPr>
              <w:t xml:space="preserve">anctions/or connected with </w:t>
            </w:r>
            <w:r w:rsidR="00826090">
              <w:rPr>
                <w:rFonts w:cstheme="minorHAnsi"/>
              </w:rPr>
              <w:t>p</w:t>
            </w:r>
            <w:r w:rsidRPr="00691860">
              <w:rPr>
                <w:rFonts w:cstheme="minorHAnsi"/>
              </w:rPr>
              <w:t xml:space="preserve">roscribed </w:t>
            </w:r>
            <w:r w:rsidR="00826090">
              <w:rPr>
                <w:rFonts w:cstheme="minorHAnsi"/>
              </w:rPr>
              <w:t>t</w:t>
            </w:r>
            <w:r w:rsidRPr="00691860">
              <w:rPr>
                <w:rFonts w:cstheme="minorHAnsi"/>
              </w:rPr>
              <w:t>errorist organisations</w:t>
            </w:r>
            <w:r w:rsidR="000D1FFA">
              <w:rPr>
                <w:rFonts w:cstheme="minorHAnsi"/>
              </w:rPr>
              <w:t>.</w:t>
            </w:r>
            <w:r w:rsidRPr="00691860">
              <w:rPr>
                <w:rFonts w:cstheme="minorHAnsi"/>
              </w:rPr>
              <w:t xml:space="preserve"> </w:t>
            </w:r>
          </w:p>
        </w:tc>
        <w:tc>
          <w:tcPr>
            <w:tcW w:w="992" w:type="dxa"/>
          </w:tcPr>
          <w:p w14:paraId="2E92D5EA" w14:textId="1E3ADD72" w:rsidR="003B2AD3" w:rsidRPr="00691860" w:rsidRDefault="00E143BE" w:rsidP="003B2AD3">
            <w:pPr>
              <w:rPr>
                <w:rFonts w:cstheme="minorHAnsi"/>
                <w:b/>
              </w:rPr>
            </w:pPr>
            <w:r w:rsidRPr="00691860">
              <w:rPr>
                <w:rFonts w:cstheme="minorHAnsi"/>
                <w:b/>
              </w:rPr>
              <w:t>2</w:t>
            </w:r>
          </w:p>
        </w:tc>
        <w:tc>
          <w:tcPr>
            <w:tcW w:w="3685" w:type="dxa"/>
          </w:tcPr>
          <w:p w14:paraId="52254FAB" w14:textId="77777777" w:rsidR="003B2AD3" w:rsidRPr="00691860" w:rsidRDefault="003B2AD3" w:rsidP="003B2AD3">
            <w:pPr>
              <w:rPr>
                <w:rFonts w:cstheme="minorHAnsi"/>
                <w:b/>
              </w:rPr>
            </w:pPr>
          </w:p>
        </w:tc>
      </w:tr>
      <w:tr w:rsidR="003B2AD3" w:rsidRPr="00691860" w14:paraId="6073DD47" w14:textId="77777777" w:rsidTr="009052EB">
        <w:tc>
          <w:tcPr>
            <w:tcW w:w="4390" w:type="dxa"/>
          </w:tcPr>
          <w:p w14:paraId="2A0A67AE" w14:textId="68779F3D" w:rsidR="003B2AD3" w:rsidRPr="00691860" w:rsidRDefault="003B2AD3" w:rsidP="0043474E">
            <w:pPr>
              <w:rPr>
                <w:rFonts w:cstheme="minorHAnsi"/>
              </w:rPr>
            </w:pPr>
            <w:r w:rsidRPr="00691860">
              <w:rPr>
                <w:rFonts w:cstheme="minorHAnsi"/>
              </w:rPr>
              <w:lastRenderedPageBreak/>
              <w:t xml:space="preserve">Is the entity, </w:t>
            </w:r>
            <w:r w:rsidR="00662752">
              <w:rPr>
                <w:rFonts w:cstheme="minorHAnsi"/>
              </w:rPr>
              <w:t xml:space="preserve">(or its </w:t>
            </w:r>
            <w:r w:rsidR="004E1619" w:rsidRPr="00691860">
              <w:rPr>
                <w:rFonts w:cstheme="minorHAnsi"/>
              </w:rPr>
              <w:t>shareholders/directors/members</w:t>
            </w:r>
            <w:r w:rsidR="00662752">
              <w:rPr>
                <w:rFonts w:cstheme="minorHAnsi"/>
              </w:rPr>
              <w:t>)</w:t>
            </w:r>
            <w:r w:rsidR="004E1619" w:rsidRPr="00691860">
              <w:rPr>
                <w:rFonts w:cstheme="minorHAnsi"/>
              </w:rPr>
              <w:t xml:space="preserve"> </w:t>
            </w:r>
            <w:r w:rsidR="0043474E">
              <w:rPr>
                <w:rFonts w:cstheme="minorHAnsi"/>
              </w:rPr>
              <w:t>established</w:t>
            </w:r>
            <w:r w:rsidRPr="00691860">
              <w:rPr>
                <w:rFonts w:cstheme="minorHAnsi"/>
              </w:rPr>
              <w:t xml:space="preserve"> in a high-risk third country or </w:t>
            </w:r>
            <w:r w:rsidR="0043474E">
              <w:rPr>
                <w:rFonts w:cstheme="minorHAnsi"/>
              </w:rPr>
              <w:t xml:space="preserve">entering </w:t>
            </w:r>
            <w:r w:rsidR="007746ED">
              <w:rPr>
                <w:rFonts w:cstheme="minorHAnsi"/>
              </w:rPr>
              <w:t xml:space="preserve">into </w:t>
            </w:r>
            <w:r w:rsidR="0043474E">
              <w:rPr>
                <w:rFonts w:cstheme="minorHAnsi"/>
              </w:rPr>
              <w:t>a transaction</w:t>
            </w:r>
            <w:r w:rsidR="007746ED">
              <w:rPr>
                <w:rFonts w:cstheme="minorHAnsi"/>
              </w:rPr>
              <w:t>(s)</w:t>
            </w:r>
            <w:r w:rsidR="0043474E">
              <w:rPr>
                <w:rFonts w:cstheme="minorHAnsi"/>
              </w:rPr>
              <w:t xml:space="preserve"> with another party established in one of those countries.</w:t>
            </w:r>
          </w:p>
        </w:tc>
        <w:tc>
          <w:tcPr>
            <w:tcW w:w="992" w:type="dxa"/>
          </w:tcPr>
          <w:p w14:paraId="6C38392D" w14:textId="1A90C071" w:rsidR="003B2AD3" w:rsidRPr="00691860" w:rsidRDefault="00E143BE" w:rsidP="003B2AD3">
            <w:pPr>
              <w:rPr>
                <w:rFonts w:cstheme="minorHAnsi"/>
                <w:b/>
              </w:rPr>
            </w:pPr>
            <w:r w:rsidRPr="00691860">
              <w:rPr>
                <w:rFonts w:cstheme="minorHAnsi"/>
                <w:b/>
              </w:rPr>
              <w:t>3</w:t>
            </w:r>
          </w:p>
        </w:tc>
        <w:tc>
          <w:tcPr>
            <w:tcW w:w="3685" w:type="dxa"/>
          </w:tcPr>
          <w:p w14:paraId="43F671AD" w14:textId="77777777" w:rsidR="003B2AD3" w:rsidRPr="00691860" w:rsidRDefault="003B2AD3" w:rsidP="003B2AD3">
            <w:pPr>
              <w:rPr>
                <w:rFonts w:cstheme="minorHAnsi"/>
                <w:b/>
              </w:rPr>
            </w:pPr>
          </w:p>
        </w:tc>
      </w:tr>
      <w:tr w:rsidR="003B2AD3" w:rsidRPr="00691860" w14:paraId="177BA09F" w14:textId="77777777" w:rsidTr="009052EB">
        <w:tc>
          <w:tcPr>
            <w:tcW w:w="4390" w:type="dxa"/>
          </w:tcPr>
          <w:p w14:paraId="57FCC80E" w14:textId="35AC418D" w:rsidR="003B2AD3" w:rsidRPr="00691860" w:rsidRDefault="003B2AD3" w:rsidP="003B2AD3">
            <w:pPr>
              <w:rPr>
                <w:rFonts w:cstheme="minorHAnsi"/>
              </w:rPr>
            </w:pPr>
            <w:r w:rsidRPr="00691860">
              <w:rPr>
                <w:rFonts w:cstheme="minorHAnsi"/>
              </w:rPr>
              <w:t>Have relevant individuals within the organisation been met</w:t>
            </w:r>
            <w:r w:rsidR="000D1FFA">
              <w:rPr>
                <w:rFonts w:cstheme="minorHAnsi"/>
              </w:rPr>
              <w:t>.</w:t>
            </w:r>
          </w:p>
        </w:tc>
        <w:tc>
          <w:tcPr>
            <w:tcW w:w="992" w:type="dxa"/>
          </w:tcPr>
          <w:p w14:paraId="1793A412" w14:textId="77777777" w:rsidR="003B2AD3" w:rsidRPr="00691860" w:rsidRDefault="003B2AD3" w:rsidP="003B2AD3">
            <w:pPr>
              <w:rPr>
                <w:rFonts w:cstheme="minorHAnsi"/>
                <w:b/>
              </w:rPr>
            </w:pPr>
          </w:p>
        </w:tc>
        <w:tc>
          <w:tcPr>
            <w:tcW w:w="3685" w:type="dxa"/>
          </w:tcPr>
          <w:p w14:paraId="1609F7FF" w14:textId="77777777" w:rsidR="003B2AD3" w:rsidRPr="00691860" w:rsidRDefault="003B2AD3" w:rsidP="003B2AD3">
            <w:pPr>
              <w:rPr>
                <w:rFonts w:cstheme="minorHAnsi"/>
                <w:b/>
              </w:rPr>
            </w:pPr>
          </w:p>
        </w:tc>
      </w:tr>
      <w:tr w:rsidR="003B2AD3" w:rsidRPr="00691860" w14:paraId="72D153FB" w14:textId="77777777" w:rsidTr="009052EB">
        <w:tc>
          <w:tcPr>
            <w:tcW w:w="4390" w:type="dxa"/>
          </w:tcPr>
          <w:p w14:paraId="02FAA72B" w14:textId="6020562E" w:rsidR="003B2AD3" w:rsidRPr="00691860" w:rsidRDefault="003B2AD3" w:rsidP="003B2AD3">
            <w:pPr>
              <w:rPr>
                <w:rFonts w:cstheme="minorHAnsi"/>
              </w:rPr>
            </w:pPr>
            <w:r w:rsidRPr="00691860">
              <w:rPr>
                <w:rFonts w:cstheme="minorHAnsi"/>
              </w:rPr>
              <w:t>Date of meeting and name and role of individual met.</w:t>
            </w:r>
          </w:p>
        </w:tc>
        <w:tc>
          <w:tcPr>
            <w:tcW w:w="992" w:type="dxa"/>
          </w:tcPr>
          <w:p w14:paraId="64EBD351" w14:textId="77777777" w:rsidR="003B2AD3" w:rsidRPr="00691860" w:rsidRDefault="003B2AD3" w:rsidP="003B2AD3">
            <w:pPr>
              <w:rPr>
                <w:rFonts w:cstheme="minorHAnsi"/>
                <w:b/>
              </w:rPr>
            </w:pPr>
          </w:p>
        </w:tc>
        <w:tc>
          <w:tcPr>
            <w:tcW w:w="3685" w:type="dxa"/>
          </w:tcPr>
          <w:p w14:paraId="4616C6B1" w14:textId="77777777" w:rsidR="003B2AD3" w:rsidRPr="00691860" w:rsidRDefault="003B2AD3" w:rsidP="003B2AD3">
            <w:pPr>
              <w:rPr>
                <w:rFonts w:cstheme="minorHAnsi"/>
                <w:b/>
              </w:rPr>
            </w:pPr>
          </w:p>
        </w:tc>
      </w:tr>
      <w:tr w:rsidR="003B2AD3" w:rsidRPr="00691860" w14:paraId="38165810" w14:textId="77777777" w:rsidTr="009052EB">
        <w:tc>
          <w:tcPr>
            <w:tcW w:w="4390" w:type="dxa"/>
          </w:tcPr>
          <w:p w14:paraId="676E0A60" w14:textId="13C3DF46" w:rsidR="003B2AD3" w:rsidRPr="00691860" w:rsidRDefault="003B2AD3" w:rsidP="003B2AD3">
            <w:pPr>
              <w:rPr>
                <w:rFonts w:cstheme="minorHAnsi"/>
              </w:rPr>
            </w:pPr>
            <w:r w:rsidRPr="00691860">
              <w:rPr>
                <w:rFonts w:cstheme="minorHAnsi"/>
              </w:rPr>
              <w:t>Do any of the risk factors identified in the practice risk assessment apply to this entity</w:t>
            </w:r>
            <w:r w:rsidR="000D1FFA">
              <w:rPr>
                <w:rFonts w:cstheme="minorHAnsi"/>
              </w:rPr>
              <w:t>.</w:t>
            </w:r>
          </w:p>
        </w:tc>
        <w:tc>
          <w:tcPr>
            <w:tcW w:w="992" w:type="dxa"/>
          </w:tcPr>
          <w:p w14:paraId="03910202" w14:textId="77777777" w:rsidR="003B2AD3" w:rsidRPr="00691860" w:rsidRDefault="003B2AD3" w:rsidP="003B2AD3">
            <w:pPr>
              <w:rPr>
                <w:rFonts w:cstheme="minorHAnsi"/>
                <w:b/>
              </w:rPr>
            </w:pPr>
          </w:p>
        </w:tc>
        <w:tc>
          <w:tcPr>
            <w:tcW w:w="3685" w:type="dxa"/>
          </w:tcPr>
          <w:p w14:paraId="6D06C73D" w14:textId="77777777" w:rsidR="003B2AD3" w:rsidRPr="00691860" w:rsidRDefault="003B2AD3" w:rsidP="003B2AD3">
            <w:pPr>
              <w:rPr>
                <w:rFonts w:cstheme="minorHAnsi"/>
                <w:b/>
              </w:rPr>
            </w:pPr>
          </w:p>
        </w:tc>
      </w:tr>
      <w:tr w:rsidR="00382D84" w:rsidRPr="00691860" w14:paraId="6C924C5A" w14:textId="77777777" w:rsidTr="009052EB">
        <w:tc>
          <w:tcPr>
            <w:tcW w:w="4390" w:type="dxa"/>
          </w:tcPr>
          <w:p w14:paraId="77CA7C7F" w14:textId="4818DE11" w:rsidR="00382D84" w:rsidRPr="00691860" w:rsidRDefault="00382D84" w:rsidP="003B2AD3">
            <w:pPr>
              <w:rPr>
                <w:rFonts w:cstheme="minorHAnsi"/>
              </w:rPr>
            </w:pPr>
            <w:r>
              <w:rPr>
                <w:rFonts w:cstheme="minorHAnsi"/>
              </w:rPr>
              <w:t xml:space="preserve">If a person is purporting to act on behalf of the client has their ID been </w:t>
            </w:r>
            <w:r w:rsidR="00057064">
              <w:rPr>
                <w:rFonts w:cstheme="minorHAnsi"/>
              </w:rPr>
              <w:t>verified</w:t>
            </w:r>
            <w:r>
              <w:rPr>
                <w:rFonts w:cstheme="minorHAnsi"/>
              </w:rPr>
              <w:t xml:space="preserve"> and has confirmation been received that they have authority to act on behalf of the client</w:t>
            </w:r>
            <w:r w:rsidR="00665408">
              <w:rPr>
                <w:rFonts w:cstheme="minorHAnsi"/>
              </w:rPr>
              <w:t>.</w:t>
            </w:r>
          </w:p>
        </w:tc>
        <w:tc>
          <w:tcPr>
            <w:tcW w:w="992" w:type="dxa"/>
          </w:tcPr>
          <w:p w14:paraId="2E16FB77" w14:textId="77777777" w:rsidR="00382D84" w:rsidRPr="00691860" w:rsidRDefault="00382D84" w:rsidP="003B2AD3">
            <w:pPr>
              <w:rPr>
                <w:rFonts w:cstheme="minorHAnsi"/>
                <w:b/>
              </w:rPr>
            </w:pPr>
          </w:p>
        </w:tc>
        <w:tc>
          <w:tcPr>
            <w:tcW w:w="3685" w:type="dxa"/>
          </w:tcPr>
          <w:p w14:paraId="42B9CA4A" w14:textId="77777777" w:rsidR="00382D84" w:rsidRPr="00691860" w:rsidRDefault="00382D84" w:rsidP="003B2AD3">
            <w:pPr>
              <w:rPr>
                <w:rFonts w:cstheme="minorHAnsi"/>
                <w:b/>
              </w:rPr>
            </w:pPr>
          </w:p>
        </w:tc>
      </w:tr>
      <w:tr w:rsidR="003B2AD3" w:rsidRPr="00691860" w14:paraId="68252C2D" w14:textId="77777777" w:rsidTr="009052EB">
        <w:tc>
          <w:tcPr>
            <w:tcW w:w="4390" w:type="dxa"/>
          </w:tcPr>
          <w:p w14:paraId="7CCDA2F7" w14:textId="77777777" w:rsidR="003B2AD3" w:rsidRPr="00691860" w:rsidRDefault="003B2AD3" w:rsidP="003B2AD3">
            <w:pPr>
              <w:rPr>
                <w:rFonts w:cstheme="minorHAnsi"/>
              </w:rPr>
            </w:pPr>
            <w:r w:rsidRPr="00691860">
              <w:rPr>
                <w:rFonts w:cstheme="minorHAnsi"/>
                <w:color w:val="FF0000"/>
              </w:rPr>
              <w:t>[Client approved for take on by [director]/[partner]/[name of sole practitioner]]</w:t>
            </w:r>
          </w:p>
        </w:tc>
        <w:tc>
          <w:tcPr>
            <w:tcW w:w="992" w:type="dxa"/>
          </w:tcPr>
          <w:p w14:paraId="77F1C833" w14:textId="77777777" w:rsidR="003B2AD3" w:rsidRPr="00691860" w:rsidRDefault="003B2AD3" w:rsidP="003B2AD3">
            <w:pPr>
              <w:rPr>
                <w:rFonts w:cstheme="minorHAnsi"/>
                <w:b/>
              </w:rPr>
            </w:pPr>
          </w:p>
        </w:tc>
        <w:tc>
          <w:tcPr>
            <w:tcW w:w="3685" w:type="dxa"/>
          </w:tcPr>
          <w:p w14:paraId="119A5114" w14:textId="77777777" w:rsidR="003B2AD3" w:rsidRPr="00691860" w:rsidRDefault="003B2AD3" w:rsidP="003B2AD3">
            <w:pPr>
              <w:rPr>
                <w:rFonts w:cstheme="minorHAnsi"/>
                <w:b/>
              </w:rPr>
            </w:pPr>
          </w:p>
        </w:tc>
      </w:tr>
      <w:tr w:rsidR="003B2AD3" w:rsidRPr="00691860" w14:paraId="097731F1" w14:textId="77777777" w:rsidTr="009052EB">
        <w:tc>
          <w:tcPr>
            <w:tcW w:w="4390" w:type="dxa"/>
          </w:tcPr>
          <w:p w14:paraId="751CB839" w14:textId="6CE58137" w:rsidR="003B2AD3" w:rsidRPr="00691860" w:rsidRDefault="003B2AD3" w:rsidP="003B2AD3">
            <w:pPr>
              <w:rPr>
                <w:rFonts w:cstheme="minorHAnsi"/>
              </w:rPr>
            </w:pPr>
            <w:r w:rsidRPr="00691860">
              <w:rPr>
                <w:rFonts w:cstheme="minorHAnsi"/>
              </w:rPr>
              <w:t>Client has provided satisfactory CDD/EDD</w:t>
            </w:r>
            <w:r w:rsidR="003566A1">
              <w:rPr>
                <w:rFonts w:cstheme="minorHAnsi"/>
              </w:rPr>
              <w:t>/SDD</w:t>
            </w:r>
            <w:r w:rsidRPr="00691860">
              <w:rPr>
                <w:rFonts w:cstheme="minorHAnsi"/>
              </w:rPr>
              <w:t xml:space="preserve"> and cleared our background checks and screening.</w:t>
            </w:r>
          </w:p>
        </w:tc>
        <w:tc>
          <w:tcPr>
            <w:tcW w:w="992" w:type="dxa"/>
          </w:tcPr>
          <w:p w14:paraId="69D468E7" w14:textId="77777777" w:rsidR="003B2AD3" w:rsidRPr="00691860" w:rsidRDefault="003B2AD3" w:rsidP="003B2AD3">
            <w:pPr>
              <w:rPr>
                <w:rFonts w:cstheme="minorHAnsi"/>
              </w:rPr>
            </w:pPr>
            <w:r w:rsidRPr="00691860">
              <w:rPr>
                <w:rFonts w:cstheme="minorHAnsi"/>
              </w:rPr>
              <w:t>Date:</w:t>
            </w:r>
          </w:p>
        </w:tc>
        <w:tc>
          <w:tcPr>
            <w:tcW w:w="3685" w:type="dxa"/>
          </w:tcPr>
          <w:p w14:paraId="14C94C0C" w14:textId="77777777" w:rsidR="003B2AD3" w:rsidRPr="00691860" w:rsidRDefault="003B2AD3" w:rsidP="003B2AD3">
            <w:pPr>
              <w:rPr>
                <w:rFonts w:cstheme="minorHAnsi"/>
              </w:rPr>
            </w:pPr>
            <w:r w:rsidRPr="00691860">
              <w:rPr>
                <w:rFonts w:cstheme="minorHAnsi"/>
              </w:rPr>
              <w:t>Signature:</w:t>
            </w:r>
          </w:p>
        </w:tc>
      </w:tr>
      <w:tr w:rsidR="003B2AD3" w:rsidRPr="00691860" w14:paraId="125CC447" w14:textId="77777777" w:rsidTr="009052EB">
        <w:tc>
          <w:tcPr>
            <w:tcW w:w="9067" w:type="dxa"/>
            <w:gridSpan w:val="3"/>
            <w:shd w:val="clear" w:color="auto" w:fill="D0CECE" w:themeFill="background2" w:themeFillShade="E6"/>
          </w:tcPr>
          <w:p w14:paraId="322A0DB6" w14:textId="3A750908" w:rsidR="003B2AD3" w:rsidRPr="00691860" w:rsidRDefault="003B2AD3" w:rsidP="0058305D">
            <w:pPr>
              <w:rPr>
                <w:rFonts w:cstheme="minorHAnsi"/>
                <w:b/>
              </w:rPr>
            </w:pPr>
            <w:r w:rsidRPr="00691860">
              <w:rPr>
                <w:rFonts w:cstheme="minorHAnsi"/>
                <w:b/>
              </w:rPr>
              <w:t>Additional comments/details:</w:t>
            </w:r>
          </w:p>
        </w:tc>
      </w:tr>
      <w:tr w:rsidR="003B2AD3" w:rsidRPr="00691860" w14:paraId="10C89C6B" w14:textId="77777777" w:rsidTr="009052EB">
        <w:tc>
          <w:tcPr>
            <w:tcW w:w="9067" w:type="dxa"/>
            <w:gridSpan w:val="3"/>
          </w:tcPr>
          <w:p w14:paraId="3F1B2892" w14:textId="77777777" w:rsidR="003B2AD3" w:rsidRPr="00691860" w:rsidRDefault="003B2AD3" w:rsidP="003B2AD3">
            <w:pPr>
              <w:rPr>
                <w:rFonts w:cstheme="minorHAnsi"/>
                <w:b/>
              </w:rPr>
            </w:pPr>
          </w:p>
          <w:p w14:paraId="0790E942" w14:textId="51DAB7B7" w:rsidR="0058305D" w:rsidRPr="00691860" w:rsidRDefault="0058305D" w:rsidP="003B2AD3">
            <w:pPr>
              <w:rPr>
                <w:rFonts w:cstheme="minorHAnsi"/>
                <w:b/>
              </w:rPr>
            </w:pPr>
          </w:p>
          <w:p w14:paraId="4EC6B58E" w14:textId="5035E19A" w:rsidR="0058305D" w:rsidRPr="00691860" w:rsidRDefault="0058305D" w:rsidP="003B2AD3">
            <w:pPr>
              <w:rPr>
                <w:rFonts w:cstheme="minorHAnsi"/>
                <w:b/>
              </w:rPr>
            </w:pPr>
          </w:p>
          <w:p w14:paraId="3E1CA8FD" w14:textId="77777777" w:rsidR="0058305D" w:rsidRPr="00691860" w:rsidRDefault="0058305D" w:rsidP="003B2AD3">
            <w:pPr>
              <w:rPr>
                <w:rFonts w:cstheme="minorHAnsi"/>
                <w:b/>
              </w:rPr>
            </w:pPr>
          </w:p>
          <w:p w14:paraId="0BE2A460" w14:textId="4FBE2594" w:rsidR="0058305D" w:rsidRPr="00691860" w:rsidRDefault="0058305D" w:rsidP="003B2AD3">
            <w:pPr>
              <w:rPr>
                <w:rFonts w:cstheme="minorHAnsi"/>
                <w:b/>
              </w:rPr>
            </w:pPr>
          </w:p>
        </w:tc>
      </w:tr>
      <w:tr w:rsidR="003B2AD3" w:rsidRPr="00691860" w14:paraId="6523CFDF" w14:textId="77777777" w:rsidTr="009052EB">
        <w:tc>
          <w:tcPr>
            <w:tcW w:w="9067" w:type="dxa"/>
            <w:gridSpan w:val="3"/>
            <w:shd w:val="clear" w:color="auto" w:fill="E7E6E6" w:themeFill="background2"/>
          </w:tcPr>
          <w:p w14:paraId="7B25686B" w14:textId="77777777" w:rsidR="003B2AD3" w:rsidRPr="00691860" w:rsidRDefault="003B2AD3" w:rsidP="003B2AD3">
            <w:pPr>
              <w:rPr>
                <w:rFonts w:cstheme="minorHAnsi"/>
                <w:b/>
              </w:rPr>
            </w:pPr>
            <w:r w:rsidRPr="00691860">
              <w:rPr>
                <w:rFonts w:cstheme="minorHAnsi"/>
                <w:b/>
              </w:rPr>
              <w:t>Services required (list services required by the client):</w:t>
            </w:r>
          </w:p>
        </w:tc>
      </w:tr>
      <w:tr w:rsidR="003B2AD3" w:rsidRPr="00691860" w14:paraId="2817FD6A" w14:textId="77777777" w:rsidTr="009052EB">
        <w:tc>
          <w:tcPr>
            <w:tcW w:w="9067" w:type="dxa"/>
            <w:gridSpan w:val="3"/>
          </w:tcPr>
          <w:p w14:paraId="29EA99B8" w14:textId="77777777" w:rsidR="003B2AD3" w:rsidRPr="00691860" w:rsidRDefault="003B2AD3" w:rsidP="003B2AD3">
            <w:pPr>
              <w:rPr>
                <w:rFonts w:cstheme="minorHAnsi"/>
                <w:b/>
              </w:rPr>
            </w:pPr>
          </w:p>
        </w:tc>
      </w:tr>
      <w:tr w:rsidR="003B2AD3" w:rsidRPr="00691860" w14:paraId="28CF7E83" w14:textId="77777777" w:rsidTr="009052EB">
        <w:tc>
          <w:tcPr>
            <w:tcW w:w="9067" w:type="dxa"/>
            <w:gridSpan w:val="3"/>
          </w:tcPr>
          <w:p w14:paraId="3B618F9E" w14:textId="77777777" w:rsidR="003B2AD3" w:rsidRPr="00691860" w:rsidRDefault="003B2AD3" w:rsidP="003B2AD3">
            <w:pPr>
              <w:rPr>
                <w:rFonts w:cstheme="minorHAnsi"/>
                <w:b/>
              </w:rPr>
            </w:pPr>
          </w:p>
        </w:tc>
      </w:tr>
      <w:tr w:rsidR="003B2AD3" w:rsidRPr="00691860" w14:paraId="002B238A" w14:textId="77777777" w:rsidTr="009052EB">
        <w:tc>
          <w:tcPr>
            <w:tcW w:w="9067" w:type="dxa"/>
            <w:gridSpan w:val="3"/>
          </w:tcPr>
          <w:p w14:paraId="3B352076" w14:textId="77777777" w:rsidR="003B2AD3" w:rsidRPr="00691860" w:rsidRDefault="003B2AD3" w:rsidP="003B2AD3">
            <w:pPr>
              <w:rPr>
                <w:rFonts w:cstheme="minorHAnsi"/>
                <w:b/>
              </w:rPr>
            </w:pPr>
          </w:p>
        </w:tc>
      </w:tr>
      <w:tr w:rsidR="003B2AD3" w:rsidRPr="00691860" w14:paraId="42DE8035" w14:textId="77777777" w:rsidTr="009052EB">
        <w:tc>
          <w:tcPr>
            <w:tcW w:w="9067" w:type="dxa"/>
            <w:gridSpan w:val="3"/>
            <w:shd w:val="clear" w:color="auto" w:fill="E7E6E6" w:themeFill="background2"/>
          </w:tcPr>
          <w:p w14:paraId="11FF225A" w14:textId="77777777" w:rsidR="003B2AD3" w:rsidRPr="00691860" w:rsidRDefault="003B2AD3" w:rsidP="003B2AD3">
            <w:pPr>
              <w:rPr>
                <w:rFonts w:cstheme="minorHAnsi"/>
                <w:b/>
              </w:rPr>
            </w:pPr>
            <w:r w:rsidRPr="00691860">
              <w:rPr>
                <w:rFonts w:cstheme="minorHAnsi"/>
                <w:b/>
              </w:rPr>
              <w:t>Initial risk assessment of client at on boarding stage to determine initial level of CDD/EDD</w:t>
            </w:r>
          </w:p>
          <w:p w14:paraId="03D59989" w14:textId="77777777" w:rsidR="003B2AD3" w:rsidRPr="00691860" w:rsidRDefault="003B2AD3" w:rsidP="003B2AD3">
            <w:pPr>
              <w:rPr>
                <w:rFonts w:cstheme="minorHAnsi"/>
                <w:b/>
              </w:rPr>
            </w:pPr>
          </w:p>
          <w:p w14:paraId="346FDF83" w14:textId="77777777" w:rsidR="003B2AD3" w:rsidRPr="00691860" w:rsidRDefault="003B2AD3" w:rsidP="003B2AD3">
            <w:pPr>
              <w:rPr>
                <w:rFonts w:cstheme="minorHAnsi"/>
                <w:b/>
              </w:rPr>
            </w:pPr>
          </w:p>
        </w:tc>
      </w:tr>
      <w:tr w:rsidR="003B2AD3" w:rsidRPr="00691860" w14:paraId="154BC5CB" w14:textId="77777777" w:rsidTr="009052EB">
        <w:tc>
          <w:tcPr>
            <w:tcW w:w="4390" w:type="dxa"/>
            <w:shd w:val="clear" w:color="auto" w:fill="E7E6E6" w:themeFill="background2"/>
          </w:tcPr>
          <w:p w14:paraId="6CE95894" w14:textId="77777777" w:rsidR="003B2AD3" w:rsidRPr="00691860" w:rsidRDefault="003B2AD3" w:rsidP="003B2AD3">
            <w:pPr>
              <w:rPr>
                <w:rFonts w:cstheme="minorHAnsi"/>
              </w:rPr>
            </w:pPr>
            <w:r w:rsidRPr="00691860">
              <w:rPr>
                <w:rFonts w:cstheme="minorHAnsi"/>
              </w:rPr>
              <w:t>High/medium/low rating and date</w:t>
            </w:r>
          </w:p>
        </w:tc>
        <w:tc>
          <w:tcPr>
            <w:tcW w:w="992" w:type="dxa"/>
          </w:tcPr>
          <w:p w14:paraId="4EF8121D" w14:textId="254D7FA4" w:rsidR="003B2AD3" w:rsidRPr="00691860" w:rsidDel="003F29EF" w:rsidRDefault="00E04D6D" w:rsidP="003B2AD3">
            <w:pPr>
              <w:rPr>
                <w:rFonts w:cstheme="minorHAnsi"/>
              </w:rPr>
            </w:pPr>
            <w:r w:rsidRPr="00691860">
              <w:rPr>
                <w:rFonts w:cstheme="minorHAnsi"/>
              </w:rPr>
              <w:t>Note 4</w:t>
            </w:r>
            <w:r w:rsidR="00665408">
              <w:rPr>
                <w:rFonts w:cstheme="minorHAnsi"/>
              </w:rPr>
              <w:t>.</w:t>
            </w:r>
          </w:p>
        </w:tc>
        <w:tc>
          <w:tcPr>
            <w:tcW w:w="3685" w:type="dxa"/>
          </w:tcPr>
          <w:p w14:paraId="1DDBAF30" w14:textId="77777777" w:rsidR="003B2AD3" w:rsidRPr="00691860" w:rsidRDefault="003B2AD3" w:rsidP="003B2AD3">
            <w:pPr>
              <w:rPr>
                <w:rFonts w:cstheme="minorHAnsi"/>
              </w:rPr>
            </w:pPr>
          </w:p>
          <w:p w14:paraId="0FDC9750" w14:textId="77777777" w:rsidR="003B2AD3" w:rsidRPr="00691860" w:rsidRDefault="003B2AD3" w:rsidP="003B2AD3">
            <w:pPr>
              <w:rPr>
                <w:rFonts w:cstheme="minorHAnsi"/>
              </w:rPr>
            </w:pPr>
          </w:p>
          <w:p w14:paraId="1CA5877F" w14:textId="77777777" w:rsidR="003B2AD3" w:rsidRPr="00691860" w:rsidDel="003F29EF" w:rsidRDefault="003B2AD3" w:rsidP="003B2AD3">
            <w:pPr>
              <w:rPr>
                <w:rFonts w:cstheme="minorHAnsi"/>
              </w:rPr>
            </w:pPr>
          </w:p>
        </w:tc>
      </w:tr>
      <w:tr w:rsidR="003B2AD3" w:rsidRPr="00691860" w14:paraId="11515ED2" w14:textId="77777777" w:rsidTr="009052EB">
        <w:tc>
          <w:tcPr>
            <w:tcW w:w="4390" w:type="dxa"/>
            <w:shd w:val="clear" w:color="auto" w:fill="E7E6E6" w:themeFill="background2"/>
          </w:tcPr>
          <w:p w14:paraId="0B1A652E" w14:textId="77777777" w:rsidR="003B2AD3" w:rsidRDefault="003B2AD3" w:rsidP="003B2AD3">
            <w:pPr>
              <w:rPr>
                <w:rFonts w:cstheme="minorHAnsi"/>
              </w:rPr>
            </w:pPr>
            <w:r w:rsidRPr="00691860">
              <w:rPr>
                <w:rFonts w:cstheme="minorHAnsi"/>
              </w:rPr>
              <w:t>Reason for rating</w:t>
            </w:r>
          </w:p>
          <w:p w14:paraId="16EFA822" w14:textId="3C9DC1A3" w:rsidR="00A71E65" w:rsidRPr="00691860" w:rsidRDefault="00A71E65" w:rsidP="003B2AD3">
            <w:pPr>
              <w:rPr>
                <w:rFonts w:cstheme="minorHAnsi"/>
              </w:rPr>
            </w:pPr>
          </w:p>
        </w:tc>
        <w:tc>
          <w:tcPr>
            <w:tcW w:w="992" w:type="dxa"/>
          </w:tcPr>
          <w:p w14:paraId="0311DA5A" w14:textId="77777777" w:rsidR="003B2AD3" w:rsidRPr="00691860" w:rsidDel="003F29EF" w:rsidRDefault="003B2AD3" w:rsidP="003B2AD3">
            <w:pPr>
              <w:rPr>
                <w:rFonts w:cstheme="minorHAnsi"/>
              </w:rPr>
            </w:pPr>
          </w:p>
        </w:tc>
        <w:tc>
          <w:tcPr>
            <w:tcW w:w="3685" w:type="dxa"/>
          </w:tcPr>
          <w:p w14:paraId="5EF2526F" w14:textId="77777777" w:rsidR="003B2AD3" w:rsidRPr="00691860" w:rsidDel="003F29EF" w:rsidRDefault="003B2AD3" w:rsidP="003B2AD3">
            <w:pPr>
              <w:rPr>
                <w:rFonts w:cstheme="minorHAnsi"/>
              </w:rPr>
            </w:pPr>
          </w:p>
        </w:tc>
      </w:tr>
    </w:tbl>
    <w:p w14:paraId="25CD52CC" w14:textId="77777777" w:rsidR="003E3D93" w:rsidRPr="00691860" w:rsidRDefault="003E3D93" w:rsidP="009376A7">
      <w:pPr>
        <w:rPr>
          <w:rFonts w:cstheme="minorHAnsi"/>
        </w:rPr>
      </w:pPr>
    </w:p>
    <w:p w14:paraId="18BFCB96" w14:textId="6E55CD73" w:rsidR="003E3D93" w:rsidRPr="00691860" w:rsidRDefault="009376A7" w:rsidP="003E3D93">
      <w:pPr>
        <w:rPr>
          <w:rFonts w:cstheme="minorHAnsi"/>
          <w:b/>
        </w:rPr>
      </w:pPr>
      <w:r w:rsidRPr="00691860">
        <w:rPr>
          <w:rFonts w:cstheme="minorHAnsi"/>
          <w:b/>
        </w:rPr>
        <w:t xml:space="preserve">Background Checks </w:t>
      </w:r>
      <w:r w:rsidR="003E3D93" w:rsidRPr="00691860">
        <w:rPr>
          <w:rFonts w:cstheme="minorHAnsi"/>
          <w:b/>
        </w:rPr>
        <w:t xml:space="preserve">based on requirements set out in AMLGAS (Chapter 5 and appendix </w:t>
      </w:r>
      <w:r w:rsidR="004320D4">
        <w:rPr>
          <w:rFonts w:cstheme="minorHAnsi"/>
          <w:b/>
        </w:rPr>
        <w:t>B</w:t>
      </w:r>
      <w:r w:rsidR="003E3D93" w:rsidRPr="00691860">
        <w:rPr>
          <w:rFonts w:cstheme="minorHAnsi"/>
          <w:b/>
        </w:rPr>
        <w:t>)</w:t>
      </w:r>
    </w:p>
    <w:tbl>
      <w:tblPr>
        <w:tblStyle w:val="TableGrid"/>
        <w:tblW w:w="9067" w:type="dxa"/>
        <w:tblLook w:val="04A0" w:firstRow="1" w:lastRow="0" w:firstColumn="1" w:lastColumn="0" w:noHBand="0" w:noVBand="1"/>
      </w:tblPr>
      <w:tblGrid>
        <w:gridCol w:w="1677"/>
        <w:gridCol w:w="3421"/>
        <w:gridCol w:w="3969"/>
      </w:tblGrid>
      <w:tr w:rsidR="005D7827" w:rsidRPr="00691860" w14:paraId="532475A2" w14:textId="77777777" w:rsidTr="005D7827">
        <w:tc>
          <w:tcPr>
            <w:tcW w:w="1677" w:type="dxa"/>
            <w:shd w:val="clear" w:color="auto" w:fill="E7E6E6" w:themeFill="background2"/>
          </w:tcPr>
          <w:p w14:paraId="5D0AB8C8" w14:textId="6A1C3233" w:rsidR="005D7827" w:rsidRPr="00691860" w:rsidRDefault="0058305D" w:rsidP="009376A7">
            <w:pPr>
              <w:rPr>
                <w:rFonts w:cstheme="minorHAnsi"/>
                <w:b/>
              </w:rPr>
            </w:pPr>
            <w:r w:rsidRPr="00691860">
              <w:rPr>
                <w:rFonts w:cstheme="minorHAnsi"/>
                <w:b/>
              </w:rPr>
              <w:t>Risk</w:t>
            </w:r>
          </w:p>
        </w:tc>
        <w:tc>
          <w:tcPr>
            <w:tcW w:w="3421" w:type="dxa"/>
            <w:shd w:val="clear" w:color="auto" w:fill="E7E6E6" w:themeFill="background2"/>
          </w:tcPr>
          <w:p w14:paraId="7F5FC89D" w14:textId="77777777" w:rsidR="005D7827" w:rsidRPr="00691860" w:rsidRDefault="005D7827" w:rsidP="009376A7">
            <w:pPr>
              <w:rPr>
                <w:rFonts w:cstheme="minorHAnsi"/>
                <w:b/>
              </w:rPr>
            </w:pPr>
            <w:r w:rsidRPr="00691860">
              <w:rPr>
                <w:rFonts w:cstheme="minorHAnsi"/>
                <w:b/>
              </w:rPr>
              <w:t>Documents obtained</w:t>
            </w:r>
          </w:p>
        </w:tc>
        <w:tc>
          <w:tcPr>
            <w:tcW w:w="3969" w:type="dxa"/>
            <w:shd w:val="clear" w:color="auto" w:fill="E7E6E6" w:themeFill="background2"/>
          </w:tcPr>
          <w:p w14:paraId="18A027D3" w14:textId="77777777" w:rsidR="005D7827" w:rsidRPr="00691860" w:rsidRDefault="005D7827" w:rsidP="009376A7">
            <w:pPr>
              <w:rPr>
                <w:rFonts w:cstheme="minorHAnsi"/>
                <w:b/>
              </w:rPr>
            </w:pPr>
            <w:r w:rsidRPr="00691860">
              <w:rPr>
                <w:rFonts w:cstheme="minorHAnsi"/>
                <w:b/>
              </w:rPr>
              <w:t>Confirmation of document and whether copy attached</w:t>
            </w:r>
          </w:p>
        </w:tc>
      </w:tr>
      <w:tr w:rsidR="005D7827" w:rsidRPr="00691860" w14:paraId="4783E5E9" w14:textId="77777777" w:rsidTr="00FB10A0">
        <w:trPr>
          <w:trHeight w:val="778"/>
        </w:trPr>
        <w:tc>
          <w:tcPr>
            <w:tcW w:w="1677" w:type="dxa"/>
            <w:shd w:val="clear" w:color="auto" w:fill="FFFFFF" w:themeFill="background1"/>
          </w:tcPr>
          <w:p w14:paraId="7AF9CBB7" w14:textId="42D9A6E8" w:rsidR="005D7827" w:rsidRPr="00FB10A0" w:rsidRDefault="005D7827" w:rsidP="0058305D">
            <w:pPr>
              <w:rPr>
                <w:rFonts w:cstheme="minorHAnsi"/>
              </w:rPr>
            </w:pPr>
            <w:r w:rsidRPr="00691860">
              <w:rPr>
                <w:rFonts w:cstheme="minorHAnsi"/>
              </w:rPr>
              <w:t xml:space="preserve">Low </w:t>
            </w:r>
            <w:r w:rsidR="0058305D" w:rsidRPr="00691860">
              <w:rPr>
                <w:rFonts w:cstheme="minorHAnsi"/>
              </w:rPr>
              <w:t>r</w:t>
            </w:r>
            <w:r w:rsidRPr="00691860">
              <w:rPr>
                <w:rFonts w:cstheme="minorHAnsi"/>
              </w:rPr>
              <w:t>isk</w:t>
            </w:r>
          </w:p>
        </w:tc>
        <w:tc>
          <w:tcPr>
            <w:tcW w:w="3421" w:type="dxa"/>
          </w:tcPr>
          <w:p w14:paraId="5C0920F7" w14:textId="77777777" w:rsidR="005D7827" w:rsidRPr="00691860" w:rsidRDefault="005D7827" w:rsidP="009376A7">
            <w:pPr>
              <w:rPr>
                <w:rFonts w:cstheme="minorHAnsi"/>
                <w:b/>
              </w:rPr>
            </w:pPr>
          </w:p>
        </w:tc>
        <w:tc>
          <w:tcPr>
            <w:tcW w:w="3969" w:type="dxa"/>
          </w:tcPr>
          <w:p w14:paraId="65429CBD" w14:textId="77777777" w:rsidR="005D7827" w:rsidRPr="00691860" w:rsidRDefault="005D7827" w:rsidP="009376A7">
            <w:pPr>
              <w:rPr>
                <w:rFonts w:cstheme="minorHAnsi"/>
                <w:b/>
              </w:rPr>
            </w:pPr>
          </w:p>
        </w:tc>
      </w:tr>
      <w:tr w:rsidR="005D7827" w:rsidRPr="00691860" w14:paraId="018A2654" w14:textId="77777777" w:rsidTr="008704E6">
        <w:tc>
          <w:tcPr>
            <w:tcW w:w="1677" w:type="dxa"/>
            <w:shd w:val="clear" w:color="auto" w:fill="auto"/>
          </w:tcPr>
          <w:p w14:paraId="1B86C7D1" w14:textId="0E1F3CDF" w:rsidR="005D7827" w:rsidRDefault="005D7827" w:rsidP="0058305D">
            <w:pPr>
              <w:rPr>
                <w:rFonts w:cstheme="minorHAnsi"/>
              </w:rPr>
            </w:pPr>
            <w:r w:rsidRPr="00691860">
              <w:rPr>
                <w:rFonts w:cstheme="minorHAnsi"/>
              </w:rPr>
              <w:t xml:space="preserve">Medium </w:t>
            </w:r>
            <w:r w:rsidR="0058305D" w:rsidRPr="00691860">
              <w:rPr>
                <w:rFonts w:cstheme="minorHAnsi"/>
              </w:rPr>
              <w:t>r</w:t>
            </w:r>
            <w:r w:rsidRPr="00691860">
              <w:rPr>
                <w:rFonts w:cstheme="minorHAnsi"/>
              </w:rPr>
              <w:t xml:space="preserve">isk </w:t>
            </w:r>
          </w:p>
          <w:p w14:paraId="0BBB2EAC" w14:textId="77777777" w:rsidR="00E00618" w:rsidRDefault="00E00618" w:rsidP="0058305D">
            <w:pPr>
              <w:rPr>
                <w:rFonts w:cstheme="minorHAnsi"/>
              </w:rPr>
            </w:pPr>
          </w:p>
          <w:p w14:paraId="2A180106" w14:textId="10AB03BD" w:rsidR="00E00618" w:rsidRPr="00691860" w:rsidRDefault="00E00618" w:rsidP="0058305D">
            <w:pPr>
              <w:rPr>
                <w:rFonts w:cstheme="minorHAnsi"/>
              </w:rPr>
            </w:pPr>
          </w:p>
        </w:tc>
        <w:tc>
          <w:tcPr>
            <w:tcW w:w="3421" w:type="dxa"/>
          </w:tcPr>
          <w:p w14:paraId="75EC13CD" w14:textId="77777777" w:rsidR="005D7827" w:rsidRPr="00691860" w:rsidRDefault="005D7827" w:rsidP="009376A7">
            <w:pPr>
              <w:rPr>
                <w:rFonts w:cstheme="minorHAnsi"/>
                <w:b/>
              </w:rPr>
            </w:pPr>
          </w:p>
        </w:tc>
        <w:tc>
          <w:tcPr>
            <w:tcW w:w="3969" w:type="dxa"/>
          </w:tcPr>
          <w:p w14:paraId="7CC08A64" w14:textId="77777777" w:rsidR="005D7827" w:rsidRPr="00691860" w:rsidRDefault="005D7827" w:rsidP="009376A7">
            <w:pPr>
              <w:rPr>
                <w:rFonts w:cstheme="minorHAnsi"/>
                <w:b/>
              </w:rPr>
            </w:pPr>
          </w:p>
        </w:tc>
      </w:tr>
      <w:tr w:rsidR="005D7827" w:rsidRPr="00691860" w14:paraId="5A3DD1D5" w14:textId="77777777" w:rsidTr="00691860">
        <w:tc>
          <w:tcPr>
            <w:tcW w:w="1677" w:type="dxa"/>
            <w:shd w:val="clear" w:color="auto" w:fill="auto"/>
          </w:tcPr>
          <w:p w14:paraId="4B7B40E2" w14:textId="320FD9B4" w:rsidR="0058305D" w:rsidRDefault="0058305D" w:rsidP="00FB10A0">
            <w:pPr>
              <w:rPr>
                <w:rFonts w:cstheme="minorHAnsi"/>
              </w:rPr>
            </w:pPr>
            <w:r w:rsidRPr="00691860">
              <w:rPr>
                <w:rFonts w:cstheme="minorHAnsi"/>
              </w:rPr>
              <w:lastRenderedPageBreak/>
              <w:t xml:space="preserve">High </w:t>
            </w:r>
            <w:r w:rsidR="00095417">
              <w:rPr>
                <w:rFonts w:cstheme="minorHAnsi"/>
              </w:rPr>
              <w:t>risk</w:t>
            </w:r>
          </w:p>
          <w:p w14:paraId="5F83429F" w14:textId="77777777" w:rsidR="00A71E65" w:rsidRPr="00691860" w:rsidRDefault="00A71E65" w:rsidP="00FB10A0">
            <w:pPr>
              <w:rPr>
                <w:rFonts w:cstheme="minorHAnsi"/>
              </w:rPr>
            </w:pPr>
          </w:p>
          <w:p w14:paraId="7FBCFE7D" w14:textId="77777777" w:rsidR="005D7827" w:rsidRPr="00691860" w:rsidRDefault="005D7827" w:rsidP="009376A7">
            <w:pPr>
              <w:rPr>
                <w:rFonts w:cstheme="minorHAnsi"/>
              </w:rPr>
            </w:pPr>
          </w:p>
        </w:tc>
        <w:tc>
          <w:tcPr>
            <w:tcW w:w="3421" w:type="dxa"/>
          </w:tcPr>
          <w:p w14:paraId="107C0CB5" w14:textId="77777777" w:rsidR="005D7827" w:rsidRPr="00691860" w:rsidRDefault="005D7827" w:rsidP="009376A7">
            <w:pPr>
              <w:rPr>
                <w:rFonts w:cstheme="minorHAnsi"/>
                <w:b/>
              </w:rPr>
            </w:pPr>
          </w:p>
        </w:tc>
        <w:tc>
          <w:tcPr>
            <w:tcW w:w="3969" w:type="dxa"/>
          </w:tcPr>
          <w:p w14:paraId="020022A5" w14:textId="77777777" w:rsidR="005D7827" w:rsidRPr="00691860" w:rsidRDefault="005D7827" w:rsidP="009376A7">
            <w:pPr>
              <w:rPr>
                <w:rFonts w:cstheme="minorHAnsi"/>
                <w:b/>
              </w:rPr>
            </w:pPr>
          </w:p>
        </w:tc>
      </w:tr>
    </w:tbl>
    <w:p w14:paraId="0CA0B4B2" w14:textId="427C263C" w:rsidR="009376A7" w:rsidRPr="00691860" w:rsidRDefault="009052EB" w:rsidP="009376A7">
      <w:pPr>
        <w:rPr>
          <w:rFonts w:cstheme="minorHAnsi"/>
          <w:b/>
          <w:u w:val="single"/>
        </w:rPr>
      </w:pPr>
      <w:r>
        <w:rPr>
          <w:rFonts w:cstheme="minorHAnsi"/>
          <w:b/>
          <w:u w:val="single"/>
        </w:rPr>
        <w:br/>
      </w:r>
      <w:r w:rsidR="009376A7" w:rsidRPr="00691860">
        <w:rPr>
          <w:rFonts w:cstheme="minorHAnsi"/>
          <w:b/>
          <w:u w:val="single"/>
        </w:rPr>
        <w:t>Ongoing Monitoring</w:t>
      </w:r>
    </w:p>
    <w:p w14:paraId="16BE34A0" w14:textId="1738C158" w:rsidR="00E04D6D" w:rsidRPr="00691860" w:rsidRDefault="003B36C2" w:rsidP="00E04D6D">
      <w:pPr>
        <w:jc w:val="both"/>
        <w:rPr>
          <w:rFonts w:cstheme="minorHAnsi"/>
        </w:rPr>
      </w:pPr>
      <w:r>
        <w:rPr>
          <w:rFonts w:cstheme="minorHAnsi"/>
        </w:rPr>
        <w:t xml:space="preserve">This </w:t>
      </w:r>
      <w:r w:rsidR="00221F3E">
        <w:rPr>
          <w:rFonts w:cstheme="minorHAnsi"/>
        </w:rPr>
        <w:t>page</w:t>
      </w:r>
      <w:r>
        <w:rPr>
          <w:rFonts w:cstheme="minorHAnsi"/>
        </w:rPr>
        <w:t xml:space="preserve"> should be used to record where </w:t>
      </w:r>
      <w:r w:rsidR="009376A7" w:rsidRPr="00691860">
        <w:rPr>
          <w:rFonts w:cstheme="minorHAnsi"/>
        </w:rPr>
        <w:t>anything in</w:t>
      </w:r>
      <w:r>
        <w:rPr>
          <w:rFonts w:cstheme="minorHAnsi"/>
        </w:rPr>
        <w:t xml:space="preserve"> the</w:t>
      </w:r>
      <w:r w:rsidR="009376A7" w:rsidRPr="00691860">
        <w:rPr>
          <w:rFonts w:cstheme="minorHAnsi"/>
        </w:rPr>
        <w:t xml:space="preserve"> initial checks</w:t>
      </w:r>
      <w:r>
        <w:rPr>
          <w:rFonts w:cstheme="minorHAnsi"/>
        </w:rPr>
        <w:t xml:space="preserve"> or ongoing monitoring</w:t>
      </w:r>
      <w:r w:rsidR="009376A7" w:rsidRPr="00691860">
        <w:rPr>
          <w:rFonts w:cstheme="minorHAnsi"/>
        </w:rPr>
        <w:t xml:space="preserve"> leads to a change to the risk rating or requires additional CDD</w:t>
      </w:r>
      <w:r w:rsidR="0043783B" w:rsidRPr="00691860">
        <w:rPr>
          <w:rFonts w:cstheme="minorHAnsi"/>
        </w:rPr>
        <w:t>/EDD</w:t>
      </w:r>
      <w:r>
        <w:rPr>
          <w:rFonts w:cstheme="minorHAnsi"/>
        </w:rPr>
        <w:t>.</w:t>
      </w:r>
      <w:r w:rsidR="00E04D6D" w:rsidRPr="00691860">
        <w:rPr>
          <w:rFonts w:cstheme="minorHAnsi"/>
        </w:rPr>
        <w:t xml:space="preserve"> See note 5 for further information on ongoing monitoring.</w:t>
      </w:r>
    </w:p>
    <w:tbl>
      <w:tblPr>
        <w:tblStyle w:val="TableGrid"/>
        <w:tblW w:w="9067" w:type="dxa"/>
        <w:tblLook w:val="04A0" w:firstRow="1" w:lastRow="0" w:firstColumn="1" w:lastColumn="0" w:noHBand="0" w:noVBand="1"/>
      </w:tblPr>
      <w:tblGrid>
        <w:gridCol w:w="3256"/>
        <w:gridCol w:w="2976"/>
        <w:gridCol w:w="2835"/>
      </w:tblGrid>
      <w:tr w:rsidR="005D7827" w:rsidRPr="00691860" w14:paraId="3E30AEC6" w14:textId="77777777" w:rsidTr="009052EB">
        <w:tc>
          <w:tcPr>
            <w:tcW w:w="3256" w:type="dxa"/>
            <w:shd w:val="clear" w:color="auto" w:fill="D0CECE" w:themeFill="background2" w:themeFillShade="E6"/>
          </w:tcPr>
          <w:p w14:paraId="2AA616C7" w14:textId="77777777" w:rsidR="005D7827" w:rsidRPr="00691860" w:rsidRDefault="005D7827" w:rsidP="009376A7">
            <w:pPr>
              <w:rPr>
                <w:rFonts w:cstheme="minorHAnsi"/>
                <w:b/>
              </w:rPr>
            </w:pPr>
            <w:r w:rsidRPr="00691860">
              <w:rPr>
                <w:rFonts w:cstheme="minorHAnsi"/>
                <w:b/>
              </w:rPr>
              <w:t>Update to risk assessment</w:t>
            </w:r>
          </w:p>
        </w:tc>
        <w:tc>
          <w:tcPr>
            <w:tcW w:w="2976" w:type="dxa"/>
            <w:shd w:val="clear" w:color="auto" w:fill="D0CECE" w:themeFill="background2" w:themeFillShade="E6"/>
          </w:tcPr>
          <w:p w14:paraId="40C4A94F" w14:textId="77777777" w:rsidR="005D7827" w:rsidRPr="00691860" w:rsidRDefault="005D7827" w:rsidP="009376A7">
            <w:pPr>
              <w:rPr>
                <w:rFonts w:cstheme="minorHAnsi"/>
                <w:b/>
              </w:rPr>
            </w:pPr>
            <w:r w:rsidRPr="00691860">
              <w:rPr>
                <w:rFonts w:cstheme="minorHAnsi"/>
                <w:b/>
              </w:rPr>
              <w:t xml:space="preserve">Risk Assessment </w:t>
            </w:r>
          </w:p>
        </w:tc>
        <w:tc>
          <w:tcPr>
            <w:tcW w:w="2835" w:type="dxa"/>
            <w:shd w:val="clear" w:color="auto" w:fill="D0CECE" w:themeFill="background2" w:themeFillShade="E6"/>
          </w:tcPr>
          <w:p w14:paraId="53A00D72" w14:textId="77777777" w:rsidR="005D7827" w:rsidRPr="00691860" w:rsidRDefault="005D7827" w:rsidP="009376A7">
            <w:pPr>
              <w:rPr>
                <w:rFonts w:cstheme="minorHAnsi"/>
                <w:b/>
              </w:rPr>
            </w:pPr>
            <w:r w:rsidRPr="00691860">
              <w:rPr>
                <w:rFonts w:cstheme="minorHAnsi"/>
                <w:b/>
              </w:rPr>
              <w:t>CDD</w:t>
            </w:r>
            <w:r w:rsidR="0043783B" w:rsidRPr="00691860">
              <w:rPr>
                <w:rFonts w:cstheme="minorHAnsi"/>
                <w:b/>
              </w:rPr>
              <w:t>/EDD</w:t>
            </w:r>
          </w:p>
        </w:tc>
      </w:tr>
      <w:tr w:rsidR="005D7827" w:rsidRPr="00691860" w14:paraId="7B0903DD" w14:textId="77777777" w:rsidTr="009052EB">
        <w:tc>
          <w:tcPr>
            <w:tcW w:w="3256" w:type="dxa"/>
          </w:tcPr>
          <w:p w14:paraId="6CADAC08" w14:textId="5C170CCD" w:rsidR="005D7827" w:rsidRPr="00691860" w:rsidRDefault="005D7827" w:rsidP="0058305D">
            <w:pPr>
              <w:rPr>
                <w:rFonts w:cstheme="minorHAnsi"/>
              </w:rPr>
            </w:pPr>
            <w:r w:rsidRPr="00691860">
              <w:rPr>
                <w:rFonts w:cstheme="minorHAnsi"/>
              </w:rPr>
              <w:t xml:space="preserve">Date of </w:t>
            </w:r>
            <w:r w:rsidR="00A04FB3" w:rsidRPr="00691860">
              <w:rPr>
                <w:rFonts w:cstheme="minorHAnsi"/>
              </w:rPr>
              <w:t>r</w:t>
            </w:r>
            <w:r w:rsidRPr="00691860">
              <w:rPr>
                <w:rFonts w:cstheme="minorHAnsi"/>
              </w:rPr>
              <w:t>eview</w:t>
            </w:r>
          </w:p>
        </w:tc>
        <w:tc>
          <w:tcPr>
            <w:tcW w:w="2976" w:type="dxa"/>
          </w:tcPr>
          <w:p w14:paraId="5DADA165" w14:textId="77777777" w:rsidR="005D7827" w:rsidRPr="00691860" w:rsidRDefault="005D7827" w:rsidP="009376A7">
            <w:pPr>
              <w:rPr>
                <w:rFonts w:cstheme="minorHAnsi"/>
                <w:b/>
              </w:rPr>
            </w:pPr>
          </w:p>
        </w:tc>
        <w:tc>
          <w:tcPr>
            <w:tcW w:w="2835" w:type="dxa"/>
          </w:tcPr>
          <w:p w14:paraId="69158E82" w14:textId="77777777" w:rsidR="005D7827" w:rsidRPr="00691860" w:rsidRDefault="005D7827" w:rsidP="009376A7">
            <w:pPr>
              <w:rPr>
                <w:rFonts w:cstheme="minorHAnsi"/>
                <w:b/>
              </w:rPr>
            </w:pPr>
          </w:p>
        </w:tc>
      </w:tr>
      <w:tr w:rsidR="005D7827" w:rsidRPr="00691860" w14:paraId="2C0CEF9B" w14:textId="77777777" w:rsidTr="009052EB">
        <w:trPr>
          <w:trHeight w:val="773"/>
        </w:trPr>
        <w:tc>
          <w:tcPr>
            <w:tcW w:w="3256" w:type="dxa"/>
          </w:tcPr>
          <w:p w14:paraId="23E6320B" w14:textId="77777777" w:rsidR="005D7827" w:rsidRPr="00691860" w:rsidRDefault="005D7827" w:rsidP="009376A7">
            <w:pPr>
              <w:rPr>
                <w:rFonts w:cstheme="minorHAnsi"/>
              </w:rPr>
            </w:pPr>
            <w:r w:rsidRPr="00691860">
              <w:rPr>
                <w:rFonts w:cstheme="minorHAnsi"/>
              </w:rPr>
              <w:t xml:space="preserve">Updated risk assessment or CDD </w:t>
            </w:r>
            <w:r w:rsidR="0043783B" w:rsidRPr="00691860">
              <w:rPr>
                <w:rFonts w:cstheme="minorHAnsi"/>
              </w:rPr>
              <w:t xml:space="preserve">/EDD </w:t>
            </w:r>
            <w:r w:rsidRPr="00691860">
              <w:rPr>
                <w:rFonts w:cstheme="minorHAnsi"/>
              </w:rPr>
              <w:t>requirement</w:t>
            </w:r>
          </w:p>
        </w:tc>
        <w:tc>
          <w:tcPr>
            <w:tcW w:w="2976" w:type="dxa"/>
          </w:tcPr>
          <w:p w14:paraId="511A941B" w14:textId="77777777" w:rsidR="005D7827" w:rsidRPr="00691860" w:rsidRDefault="005D7827" w:rsidP="009376A7">
            <w:pPr>
              <w:rPr>
                <w:rFonts w:cstheme="minorHAnsi"/>
                <w:b/>
              </w:rPr>
            </w:pPr>
          </w:p>
        </w:tc>
        <w:tc>
          <w:tcPr>
            <w:tcW w:w="2835" w:type="dxa"/>
          </w:tcPr>
          <w:p w14:paraId="03B0ADEC" w14:textId="77777777" w:rsidR="005D7827" w:rsidRPr="00691860" w:rsidRDefault="005D7827" w:rsidP="009376A7">
            <w:pPr>
              <w:rPr>
                <w:rFonts w:cstheme="minorHAnsi"/>
                <w:b/>
              </w:rPr>
            </w:pPr>
          </w:p>
        </w:tc>
      </w:tr>
      <w:tr w:rsidR="005D7827" w:rsidRPr="00691860" w14:paraId="1817D15B" w14:textId="77777777" w:rsidTr="009052EB">
        <w:trPr>
          <w:trHeight w:val="1142"/>
        </w:trPr>
        <w:tc>
          <w:tcPr>
            <w:tcW w:w="3256" w:type="dxa"/>
          </w:tcPr>
          <w:p w14:paraId="0750E1FB" w14:textId="77777777" w:rsidR="005D7827" w:rsidRPr="00691860" w:rsidRDefault="005D7827" w:rsidP="009376A7">
            <w:pPr>
              <w:rPr>
                <w:rFonts w:cstheme="minorHAnsi"/>
              </w:rPr>
            </w:pPr>
            <w:r w:rsidRPr="00691860">
              <w:rPr>
                <w:rFonts w:cstheme="minorHAnsi"/>
              </w:rPr>
              <w:t>Reason for amendment to risk rating</w:t>
            </w:r>
          </w:p>
        </w:tc>
        <w:tc>
          <w:tcPr>
            <w:tcW w:w="2976" w:type="dxa"/>
          </w:tcPr>
          <w:p w14:paraId="44FA1766" w14:textId="77777777" w:rsidR="005D7827" w:rsidRPr="00691860" w:rsidRDefault="005D7827" w:rsidP="009376A7">
            <w:pPr>
              <w:rPr>
                <w:rFonts w:cstheme="minorHAnsi"/>
                <w:b/>
              </w:rPr>
            </w:pPr>
          </w:p>
        </w:tc>
        <w:tc>
          <w:tcPr>
            <w:tcW w:w="2835" w:type="dxa"/>
          </w:tcPr>
          <w:p w14:paraId="49608D41" w14:textId="77777777" w:rsidR="005D7827" w:rsidRPr="00691860" w:rsidRDefault="005D7827" w:rsidP="009376A7">
            <w:pPr>
              <w:rPr>
                <w:rFonts w:cstheme="minorHAnsi"/>
                <w:b/>
              </w:rPr>
            </w:pPr>
          </w:p>
        </w:tc>
      </w:tr>
      <w:tr w:rsidR="0058305D" w:rsidRPr="00691860" w14:paraId="41A16F01" w14:textId="77777777" w:rsidTr="009052EB">
        <w:trPr>
          <w:trHeight w:val="239"/>
        </w:trPr>
        <w:tc>
          <w:tcPr>
            <w:tcW w:w="3256" w:type="dxa"/>
            <w:shd w:val="clear" w:color="auto" w:fill="E7E6E6" w:themeFill="background2"/>
          </w:tcPr>
          <w:p w14:paraId="3C369DD9" w14:textId="77777777" w:rsidR="0058305D" w:rsidRPr="00691860" w:rsidRDefault="0058305D" w:rsidP="009376A7">
            <w:pPr>
              <w:rPr>
                <w:rFonts w:cstheme="minorHAnsi"/>
              </w:rPr>
            </w:pPr>
          </w:p>
        </w:tc>
        <w:tc>
          <w:tcPr>
            <w:tcW w:w="2976" w:type="dxa"/>
            <w:shd w:val="clear" w:color="auto" w:fill="E7E6E6" w:themeFill="background2"/>
          </w:tcPr>
          <w:p w14:paraId="16524EF3" w14:textId="77777777" w:rsidR="0058305D" w:rsidRPr="00691860" w:rsidRDefault="0058305D" w:rsidP="009376A7">
            <w:pPr>
              <w:rPr>
                <w:rFonts w:cstheme="minorHAnsi"/>
                <w:b/>
              </w:rPr>
            </w:pPr>
          </w:p>
        </w:tc>
        <w:tc>
          <w:tcPr>
            <w:tcW w:w="2835" w:type="dxa"/>
            <w:shd w:val="clear" w:color="auto" w:fill="E7E6E6" w:themeFill="background2"/>
          </w:tcPr>
          <w:p w14:paraId="6EAB6DD5" w14:textId="77777777" w:rsidR="0058305D" w:rsidRPr="00691860" w:rsidRDefault="0058305D" w:rsidP="009376A7">
            <w:pPr>
              <w:rPr>
                <w:rFonts w:cstheme="minorHAnsi"/>
                <w:b/>
              </w:rPr>
            </w:pPr>
          </w:p>
        </w:tc>
      </w:tr>
      <w:tr w:rsidR="005D7827" w:rsidRPr="00691860" w14:paraId="58AE41D4" w14:textId="77777777" w:rsidTr="009052EB">
        <w:trPr>
          <w:trHeight w:val="333"/>
        </w:trPr>
        <w:tc>
          <w:tcPr>
            <w:tcW w:w="3256" w:type="dxa"/>
          </w:tcPr>
          <w:p w14:paraId="64C74242" w14:textId="7B52F2F4" w:rsidR="005D7827" w:rsidRPr="00691860" w:rsidRDefault="005D7827" w:rsidP="009376A7">
            <w:pPr>
              <w:rPr>
                <w:rFonts w:cstheme="minorHAnsi"/>
              </w:rPr>
            </w:pPr>
            <w:r w:rsidRPr="00691860">
              <w:rPr>
                <w:rFonts w:cstheme="minorHAnsi"/>
              </w:rPr>
              <w:t xml:space="preserve">Date of </w:t>
            </w:r>
            <w:r w:rsidR="00A04FB3" w:rsidRPr="00691860">
              <w:rPr>
                <w:rFonts w:cstheme="minorHAnsi"/>
              </w:rPr>
              <w:t>r</w:t>
            </w:r>
            <w:r w:rsidRPr="00691860">
              <w:rPr>
                <w:rFonts w:cstheme="minorHAnsi"/>
              </w:rPr>
              <w:t>eview</w:t>
            </w:r>
          </w:p>
        </w:tc>
        <w:tc>
          <w:tcPr>
            <w:tcW w:w="2976" w:type="dxa"/>
          </w:tcPr>
          <w:p w14:paraId="4B45D2A4" w14:textId="77777777" w:rsidR="005D7827" w:rsidRPr="00691860" w:rsidRDefault="005D7827" w:rsidP="009376A7">
            <w:pPr>
              <w:rPr>
                <w:rFonts w:cstheme="minorHAnsi"/>
                <w:b/>
              </w:rPr>
            </w:pPr>
          </w:p>
        </w:tc>
        <w:tc>
          <w:tcPr>
            <w:tcW w:w="2835" w:type="dxa"/>
          </w:tcPr>
          <w:p w14:paraId="50AEB04C" w14:textId="77777777" w:rsidR="005D7827" w:rsidRPr="00691860" w:rsidRDefault="005D7827" w:rsidP="009376A7">
            <w:pPr>
              <w:rPr>
                <w:rFonts w:cstheme="minorHAnsi"/>
                <w:b/>
              </w:rPr>
            </w:pPr>
          </w:p>
        </w:tc>
      </w:tr>
      <w:tr w:rsidR="005D7827" w:rsidRPr="00B314E4" w14:paraId="559582F3" w14:textId="77777777" w:rsidTr="009052EB">
        <w:trPr>
          <w:trHeight w:val="1070"/>
        </w:trPr>
        <w:tc>
          <w:tcPr>
            <w:tcW w:w="3256" w:type="dxa"/>
          </w:tcPr>
          <w:p w14:paraId="30204346" w14:textId="77777777" w:rsidR="005D7827" w:rsidRPr="00691860" w:rsidRDefault="005D7827" w:rsidP="009376A7">
            <w:pPr>
              <w:rPr>
                <w:rFonts w:cstheme="minorHAnsi"/>
              </w:rPr>
            </w:pPr>
            <w:r w:rsidRPr="00691860">
              <w:rPr>
                <w:rFonts w:cstheme="minorHAnsi"/>
              </w:rPr>
              <w:t>Updated risk assessment or CDD</w:t>
            </w:r>
            <w:r w:rsidR="0043783B" w:rsidRPr="00691860">
              <w:rPr>
                <w:rFonts w:cstheme="minorHAnsi"/>
              </w:rPr>
              <w:t>/EDD</w:t>
            </w:r>
            <w:r w:rsidRPr="00691860">
              <w:rPr>
                <w:rFonts w:cstheme="minorHAnsi"/>
              </w:rPr>
              <w:t xml:space="preserve"> requirement</w:t>
            </w:r>
          </w:p>
        </w:tc>
        <w:tc>
          <w:tcPr>
            <w:tcW w:w="2976" w:type="dxa"/>
          </w:tcPr>
          <w:p w14:paraId="60C1A56D" w14:textId="77777777" w:rsidR="005D7827" w:rsidRPr="00691860" w:rsidRDefault="005D7827" w:rsidP="009376A7">
            <w:pPr>
              <w:rPr>
                <w:rFonts w:cstheme="minorHAnsi"/>
                <w:b/>
              </w:rPr>
            </w:pPr>
          </w:p>
        </w:tc>
        <w:tc>
          <w:tcPr>
            <w:tcW w:w="2835" w:type="dxa"/>
          </w:tcPr>
          <w:p w14:paraId="7FF42DFF" w14:textId="77777777" w:rsidR="005D7827" w:rsidRPr="00691860" w:rsidRDefault="005D7827" w:rsidP="009376A7">
            <w:pPr>
              <w:rPr>
                <w:rFonts w:cstheme="minorHAnsi"/>
                <w:b/>
              </w:rPr>
            </w:pPr>
          </w:p>
        </w:tc>
      </w:tr>
      <w:tr w:rsidR="005D7827" w:rsidRPr="00B314E4" w14:paraId="49E9DAF6" w14:textId="77777777" w:rsidTr="009052EB">
        <w:trPr>
          <w:trHeight w:val="818"/>
        </w:trPr>
        <w:tc>
          <w:tcPr>
            <w:tcW w:w="3256" w:type="dxa"/>
          </w:tcPr>
          <w:p w14:paraId="63CD9318" w14:textId="77777777" w:rsidR="005D7827" w:rsidRPr="00691860" w:rsidRDefault="005D7827" w:rsidP="009376A7">
            <w:pPr>
              <w:rPr>
                <w:rFonts w:cstheme="minorHAnsi"/>
              </w:rPr>
            </w:pPr>
            <w:r w:rsidRPr="00691860">
              <w:rPr>
                <w:rFonts w:cstheme="minorHAnsi"/>
              </w:rPr>
              <w:t>Reason for amendment to risk</w:t>
            </w:r>
          </w:p>
        </w:tc>
        <w:tc>
          <w:tcPr>
            <w:tcW w:w="2976" w:type="dxa"/>
          </w:tcPr>
          <w:p w14:paraId="6090F25B" w14:textId="77777777" w:rsidR="005D7827" w:rsidRPr="00691860" w:rsidRDefault="005D7827" w:rsidP="009376A7">
            <w:pPr>
              <w:rPr>
                <w:rFonts w:cstheme="minorHAnsi"/>
                <w:b/>
              </w:rPr>
            </w:pPr>
          </w:p>
        </w:tc>
        <w:tc>
          <w:tcPr>
            <w:tcW w:w="2835" w:type="dxa"/>
          </w:tcPr>
          <w:p w14:paraId="33AE89D1" w14:textId="77777777" w:rsidR="005D7827" w:rsidRPr="00691860" w:rsidRDefault="005D7827" w:rsidP="009376A7">
            <w:pPr>
              <w:rPr>
                <w:rFonts w:cstheme="minorHAnsi"/>
                <w:b/>
              </w:rPr>
            </w:pPr>
          </w:p>
        </w:tc>
      </w:tr>
      <w:tr w:rsidR="0058305D" w:rsidRPr="00B314E4" w14:paraId="1DB6D16E" w14:textId="77777777" w:rsidTr="009052EB">
        <w:trPr>
          <w:trHeight w:val="318"/>
        </w:trPr>
        <w:tc>
          <w:tcPr>
            <w:tcW w:w="3256" w:type="dxa"/>
            <w:shd w:val="clear" w:color="auto" w:fill="E7E6E6" w:themeFill="background2"/>
          </w:tcPr>
          <w:p w14:paraId="623D0CC9" w14:textId="77777777" w:rsidR="0058305D" w:rsidRPr="00691860" w:rsidRDefault="0058305D" w:rsidP="009376A7">
            <w:pPr>
              <w:rPr>
                <w:rFonts w:cstheme="minorHAnsi"/>
              </w:rPr>
            </w:pPr>
          </w:p>
        </w:tc>
        <w:tc>
          <w:tcPr>
            <w:tcW w:w="2976" w:type="dxa"/>
            <w:shd w:val="clear" w:color="auto" w:fill="E7E6E6" w:themeFill="background2"/>
          </w:tcPr>
          <w:p w14:paraId="5B205FF2" w14:textId="77777777" w:rsidR="0058305D" w:rsidRPr="00691860" w:rsidRDefault="0058305D" w:rsidP="009376A7">
            <w:pPr>
              <w:rPr>
                <w:rFonts w:cstheme="minorHAnsi"/>
                <w:b/>
              </w:rPr>
            </w:pPr>
          </w:p>
        </w:tc>
        <w:tc>
          <w:tcPr>
            <w:tcW w:w="2835" w:type="dxa"/>
            <w:shd w:val="clear" w:color="auto" w:fill="E7E6E6" w:themeFill="background2"/>
          </w:tcPr>
          <w:p w14:paraId="040DBA75" w14:textId="77777777" w:rsidR="0058305D" w:rsidRPr="00691860" w:rsidRDefault="0058305D" w:rsidP="009376A7">
            <w:pPr>
              <w:rPr>
                <w:rFonts w:cstheme="minorHAnsi"/>
                <w:b/>
              </w:rPr>
            </w:pPr>
          </w:p>
        </w:tc>
      </w:tr>
      <w:tr w:rsidR="005D7827" w:rsidRPr="00B314E4" w14:paraId="69DBEA55" w14:textId="77777777" w:rsidTr="009052EB">
        <w:trPr>
          <w:trHeight w:val="517"/>
        </w:trPr>
        <w:tc>
          <w:tcPr>
            <w:tcW w:w="3256" w:type="dxa"/>
          </w:tcPr>
          <w:p w14:paraId="2B81E683" w14:textId="383F7CB8" w:rsidR="005D7827" w:rsidRPr="00691860" w:rsidRDefault="005D7827" w:rsidP="009376A7">
            <w:pPr>
              <w:rPr>
                <w:rFonts w:cstheme="minorHAnsi"/>
              </w:rPr>
            </w:pPr>
            <w:r w:rsidRPr="00691860">
              <w:rPr>
                <w:rFonts w:cstheme="minorHAnsi"/>
              </w:rPr>
              <w:t xml:space="preserve">Date of </w:t>
            </w:r>
            <w:r w:rsidR="00A04FB3">
              <w:rPr>
                <w:rFonts w:cstheme="minorHAnsi"/>
              </w:rPr>
              <w:t>r</w:t>
            </w:r>
            <w:r w:rsidRPr="00691860">
              <w:rPr>
                <w:rFonts w:cstheme="minorHAnsi"/>
              </w:rPr>
              <w:t>eview</w:t>
            </w:r>
          </w:p>
        </w:tc>
        <w:tc>
          <w:tcPr>
            <w:tcW w:w="2976" w:type="dxa"/>
          </w:tcPr>
          <w:p w14:paraId="3174EC95" w14:textId="77777777" w:rsidR="005D7827" w:rsidRPr="00691860" w:rsidRDefault="005D7827" w:rsidP="009376A7">
            <w:pPr>
              <w:rPr>
                <w:rFonts w:cstheme="minorHAnsi"/>
                <w:b/>
              </w:rPr>
            </w:pPr>
          </w:p>
        </w:tc>
        <w:tc>
          <w:tcPr>
            <w:tcW w:w="2835" w:type="dxa"/>
          </w:tcPr>
          <w:p w14:paraId="6DA4E46C" w14:textId="77777777" w:rsidR="005D7827" w:rsidRPr="00691860" w:rsidRDefault="005D7827" w:rsidP="009376A7">
            <w:pPr>
              <w:rPr>
                <w:rFonts w:cstheme="minorHAnsi"/>
                <w:b/>
              </w:rPr>
            </w:pPr>
          </w:p>
        </w:tc>
      </w:tr>
      <w:tr w:rsidR="005D7827" w:rsidRPr="00B314E4" w14:paraId="0BDB5886" w14:textId="77777777" w:rsidTr="009052EB">
        <w:trPr>
          <w:trHeight w:val="1268"/>
        </w:trPr>
        <w:tc>
          <w:tcPr>
            <w:tcW w:w="3256" w:type="dxa"/>
          </w:tcPr>
          <w:p w14:paraId="34B9BCAF" w14:textId="77777777" w:rsidR="005D7827" w:rsidRPr="00691860" w:rsidRDefault="005D7827" w:rsidP="009376A7">
            <w:pPr>
              <w:rPr>
                <w:rFonts w:cstheme="minorHAnsi"/>
              </w:rPr>
            </w:pPr>
            <w:r w:rsidRPr="00691860">
              <w:rPr>
                <w:rFonts w:cstheme="minorHAnsi"/>
              </w:rPr>
              <w:t>Updated risk assessment or CDD requirement</w:t>
            </w:r>
          </w:p>
        </w:tc>
        <w:tc>
          <w:tcPr>
            <w:tcW w:w="2976" w:type="dxa"/>
          </w:tcPr>
          <w:p w14:paraId="54885E70" w14:textId="77777777" w:rsidR="005D7827" w:rsidRPr="00691860" w:rsidRDefault="005D7827" w:rsidP="009376A7">
            <w:pPr>
              <w:rPr>
                <w:rFonts w:cstheme="minorHAnsi"/>
                <w:b/>
              </w:rPr>
            </w:pPr>
          </w:p>
        </w:tc>
        <w:tc>
          <w:tcPr>
            <w:tcW w:w="2835" w:type="dxa"/>
          </w:tcPr>
          <w:p w14:paraId="0E9BD8DD" w14:textId="77777777" w:rsidR="005D7827" w:rsidRPr="00691860" w:rsidRDefault="005D7827" w:rsidP="009376A7">
            <w:pPr>
              <w:rPr>
                <w:rFonts w:cstheme="minorHAnsi"/>
                <w:b/>
              </w:rPr>
            </w:pPr>
          </w:p>
        </w:tc>
      </w:tr>
      <w:tr w:rsidR="005D7827" w:rsidRPr="00B314E4" w14:paraId="04B47756" w14:textId="77777777" w:rsidTr="009052EB">
        <w:trPr>
          <w:trHeight w:val="1833"/>
        </w:trPr>
        <w:tc>
          <w:tcPr>
            <w:tcW w:w="3256" w:type="dxa"/>
          </w:tcPr>
          <w:p w14:paraId="78DFD608" w14:textId="77777777" w:rsidR="005D7827" w:rsidRPr="00691860" w:rsidRDefault="005D7827" w:rsidP="009376A7">
            <w:pPr>
              <w:rPr>
                <w:rFonts w:cstheme="minorHAnsi"/>
              </w:rPr>
            </w:pPr>
            <w:r w:rsidRPr="00691860">
              <w:rPr>
                <w:rFonts w:cstheme="minorHAnsi"/>
              </w:rPr>
              <w:t>Reason for amendment to risk</w:t>
            </w:r>
          </w:p>
        </w:tc>
        <w:tc>
          <w:tcPr>
            <w:tcW w:w="2976" w:type="dxa"/>
          </w:tcPr>
          <w:p w14:paraId="3E22EA71" w14:textId="77777777" w:rsidR="005D7827" w:rsidRPr="00691860" w:rsidRDefault="005D7827" w:rsidP="009376A7">
            <w:pPr>
              <w:rPr>
                <w:rFonts w:cstheme="minorHAnsi"/>
                <w:b/>
              </w:rPr>
            </w:pPr>
          </w:p>
        </w:tc>
        <w:tc>
          <w:tcPr>
            <w:tcW w:w="2835" w:type="dxa"/>
          </w:tcPr>
          <w:p w14:paraId="5C88BC81" w14:textId="77777777" w:rsidR="005D7827" w:rsidRPr="00691860" w:rsidRDefault="005D7827" w:rsidP="009376A7">
            <w:pPr>
              <w:rPr>
                <w:rFonts w:cstheme="minorHAnsi"/>
                <w:b/>
              </w:rPr>
            </w:pPr>
          </w:p>
        </w:tc>
      </w:tr>
    </w:tbl>
    <w:p w14:paraId="4D4C6584" w14:textId="1BEC4BCD" w:rsidR="0058305D" w:rsidRPr="00E00618" w:rsidRDefault="0058305D" w:rsidP="00B43A8F">
      <w:pPr>
        <w:rPr>
          <w:rFonts w:cstheme="minorHAnsi"/>
          <w:i/>
          <w:color w:val="70AD47" w:themeColor="accent6"/>
        </w:rPr>
      </w:pPr>
      <w:r w:rsidRPr="00E00618">
        <w:rPr>
          <w:rFonts w:cstheme="minorHAnsi"/>
          <w:i/>
          <w:color w:val="70AD47" w:themeColor="accent6"/>
        </w:rPr>
        <w:t>(</w:t>
      </w:r>
      <w:r w:rsidR="007D37FA" w:rsidRPr="008704E6">
        <w:rPr>
          <w:rFonts w:cstheme="minorHAnsi"/>
          <w:i/>
          <w:color w:val="00B050"/>
        </w:rPr>
        <w:t>Add</w:t>
      </w:r>
      <w:r w:rsidRPr="008704E6">
        <w:rPr>
          <w:rFonts w:cstheme="minorHAnsi"/>
          <w:i/>
          <w:color w:val="00B050"/>
        </w:rPr>
        <w:t xml:space="preserve"> additional sections as required)</w:t>
      </w:r>
    </w:p>
    <w:p w14:paraId="6B1C51FE" w14:textId="48DEFE19" w:rsidR="0058305D" w:rsidRDefault="0058305D" w:rsidP="00B43A8F">
      <w:pPr>
        <w:rPr>
          <w:rFonts w:cstheme="minorHAnsi"/>
          <w:strike/>
          <w:highlight w:val="yellow"/>
        </w:rPr>
      </w:pPr>
    </w:p>
    <w:p w14:paraId="2DC6D93A" w14:textId="40885F3C" w:rsidR="00D20FD3" w:rsidRDefault="00D20FD3" w:rsidP="00B43A8F">
      <w:pPr>
        <w:rPr>
          <w:rFonts w:cstheme="minorHAnsi"/>
          <w:strike/>
          <w:highlight w:val="yellow"/>
        </w:rPr>
      </w:pPr>
    </w:p>
    <w:p w14:paraId="4ABA607B" w14:textId="3C39C8AD" w:rsidR="00D20FD3" w:rsidRDefault="00D20FD3" w:rsidP="00B43A8F">
      <w:pPr>
        <w:rPr>
          <w:rFonts w:cstheme="minorHAnsi"/>
          <w:strike/>
          <w:highlight w:val="yellow"/>
        </w:rPr>
      </w:pPr>
    </w:p>
    <w:p w14:paraId="0FD46181" w14:textId="5265C15A" w:rsidR="00D20FD3" w:rsidRDefault="00D20FD3" w:rsidP="00B43A8F">
      <w:pPr>
        <w:rPr>
          <w:rFonts w:cstheme="minorHAnsi"/>
          <w:strike/>
          <w:highlight w:val="yellow"/>
        </w:rPr>
      </w:pPr>
    </w:p>
    <w:p w14:paraId="24B76B72" w14:textId="77777777" w:rsidR="00D20FD3" w:rsidRDefault="00D20FD3" w:rsidP="00B43A8F">
      <w:pPr>
        <w:rPr>
          <w:rFonts w:cstheme="minorHAnsi"/>
          <w:strike/>
          <w:highlight w:val="yellow"/>
        </w:rPr>
      </w:pPr>
    </w:p>
    <w:p w14:paraId="3E209BB6" w14:textId="2B96F13C" w:rsidR="00E143BE" w:rsidRPr="00B314E4" w:rsidRDefault="00E143BE" w:rsidP="009052EB">
      <w:pPr>
        <w:pStyle w:val="Heading3"/>
        <w:spacing w:before="0" w:after="160"/>
      </w:pPr>
      <w:bookmarkStart w:id="13" w:name="_Toc92366564"/>
      <w:r w:rsidRPr="00B314E4">
        <w:t>Notes to accompany take on forms</w:t>
      </w:r>
      <w:bookmarkEnd w:id="13"/>
    </w:p>
    <w:p w14:paraId="040267C4" w14:textId="77777777" w:rsidR="00E143BE" w:rsidRPr="00B314E4" w:rsidRDefault="00E143BE" w:rsidP="00E143BE">
      <w:pPr>
        <w:pStyle w:val="Default"/>
        <w:jc w:val="both"/>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988"/>
        <w:gridCol w:w="2835"/>
        <w:gridCol w:w="5193"/>
      </w:tblGrid>
      <w:tr w:rsidR="00E143BE" w:rsidRPr="00B314E4" w14:paraId="448ECC90" w14:textId="77777777" w:rsidTr="00B314E4">
        <w:tc>
          <w:tcPr>
            <w:tcW w:w="988" w:type="dxa"/>
            <w:shd w:val="clear" w:color="auto" w:fill="D5DCE4" w:themeFill="text2" w:themeFillTint="33"/>
          </w:tcPr>
          <w:p w14:paraId="6B538B17" w14:textId="77777777" w:rsidR="00E143BE" w:rsidRPr="00B314E4" w:rsidRDefault="00E143BE" w:rsidP="00B314E4">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Note Number </w:t>
            </w:r>
          </w:p>
        </w:tc>
        <w:tc>
          <w:tcPr>
            <w:tcW w:w="2835" w:type="dxa"/>
            <w:shd w:val="clear" w:color="auto" w:fill="D5DCE4" w:themeFill="text2" w:themeFillTint="33"/>
          </w:tcPr>
          <w:p w14:paraId="7F0BD6BB" w14:textId="77777777" w:rsidR="00E143BE" w:rsidRPr="00B314E4" w:rsidRDefault="00E143BE" w:rsidP="00B314E4">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Section </w:t>
            </w:r>
          </w:p>
        </w:tc>
        <w:tc>
          <w:tcPr>
            <w:tcW w:w="5193" w:type="dxa"/>
            <w:shd w:val="clear" w:color="auto" w:fill="D5DCE4" w:themeFill="text2" w:themeFillTint="33"/>
          </w:tcPr>
          <w:p w14:paraId="0439BB00" w14:textId="77777777" w:rsidR="00E143BE" w:rsidRPr="00B314E4" w:rsidRDefault="00E143BE" w:rsidP="00B314E4">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Further Information</w:t>
            </w:r>
          </w:p>
          <w:p w14:paraId="35C7943E" w14:textId="77777777" w:rsidR="00E143BE" w:rsidRPr="00B314E4" w:rsidRDefault="00E143BE" w:rsidP="00B314E4">
            <w:pPr>
              <w:pStyle w:val="Default"/>
              <w:jc w:val="both"/>
              <w:rPr>
                <w:rFonts w:asciiTheme="minorHAnsi" w:hAnsiTheme="minorHAnsi" w:cstheme="minorHAnsi"/>
                <w:color w:val="auto"/>
                <w:sz w:val="22"/>
                <w:szCs w:val="22"/>
              </w:rPr>
            </w:pPr>
          </w:p>
        </w:tc>
      </w:tr>
      <w:tr w:rsidR="00E143BE" w:rsidRPr="00B314E4" w14:paraId="53817449" w14:textId="77777777" w:rsidTr="00B314E4">
        <w:tc>
          <w:tcPr>
            <w:tcW w:w="988" w:type="dxa"/>
          </w:tcPr>
          <w:p w14:paraId="687D801E" w14:textId="03B22380"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1</w:t>
            </w:r>
          </w:p>
        </w:tc>
        <w:tc>
          <w:tcPr>
            <w:tcW w:w="2835" w:type="dxa"/>
          </w:tcPr>
          <w:p w14:paraId="31A8DE35" w14:textId="00532E2D"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Appendices </w:t>
            </w:r>
            <w:r w:rsidR="004943DF">
              <w:rPr>
                <w:rFonts w:asciiTheme="minorHAnsi" w:hAnsiTheme="minorHAnsi" w:cstheme="minorHAnsi"/>
                <w:color w:val="auto"/>
                <w:sz w:val="22"/>
                <w:szCs w:val="22"/>
              </w:rPr>
              <w:t>O</w:t>
            </w:r>
            <w:r w:rsidRPr="00B314E4">
              <w:rPr>
                <w:rFonts w:asciiTheme="minorHAnsi" w:hAnsiTheme="minorHAnsi" w:cstheme="minorHAnsi"/>
                <w:color w:val="auto"/>
                <w:sz w:val="22"/>
                <w:szCs w:val="22"/>
              </w:rPr>
              <w:t xml:space="preserve">ne and </w:t>
            </w:r>
            <w:r w:rsidR="004943DF">
              <w:rPr>
                <w:rFonts w:asciiTheme="minorHAnsi" w:hAnsiTheme="minorHAnsi" w:cstheme="minorHAnsi"/>
                <w:color w:val="auto"/>
                <w:sz w:val="22"/>
                <w:szCs w:val="22"/>
              </w:rPr>
              <w:t>T</w:t>
            </w:r>
            <w:r w:rsidRPr="00B314E4">
              <w:rPr>
                <w:rFonts w:asciiTheme="minorHAnsi" w:hAnsiTheme="minorHAnsi" w:cstheme="minorHAnsi"/>
                <w:color w:val="auto"/>
                <w:sz w:val="22"/>
                <w:szCs w:val="22"/>
              </w:rPr>
              <w:t xml:space="preserve">wo </w:t>
            </w:r>
          </w:p>
        </w:tc>
        <w:tc>
          <w:tcPr>
            <w:tcW w:w="5193" w:type="dxa"/>
          </w:tcPr>
          <w:p w14:paraId="2FB1C552" w14:textId="77777777"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Politically Exposed Persons (PEPs) are individuals who are entrusted with prominent public functions, other than as middle-ranking or more junior officials.</w:t>
            </w:r>
          </w:p>
          <w:p w14:paraId="51EBA69E" w14:textId="77777777" w:rsidR="00E143BE" w:rsidRPr="00B314E4" w:rsidRDefault="00E143BE" w:rsidP="00E143BE">
            <w:pPr>
              <w:pStyle w:val="Default"/>
              <w:jc w:val="both"/>
              <w:rPr>
                <w:rFonts w:asciiTheme="minorHAnsi" w:hAnsiTheme="minorHAnsi" w:cstheme="minorHAnsi"/>
                <w:color w:val="auto"/>
                <w:sz w:val="22"/>
                <w:szCs w:val="22"/>
              </w:rPr>
            </w:pPr>
          </w:p>
          <w:p w14:paraId="5863CE58" w14:textId="77777777"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Further guidance on AML risks in relation to PEPs can be found in the FCA guidance:</w:t>
            </w:r>
          </w:p>
          <w:p w14:paraId="07EFE2BC" w14:textId="77777777" w:rsidR="00E143BE" w:rsidRPr="00B314E4" w:rsidRDefault="00E143BE" w:rsidP="00E143BE">
            <w:pPr>
              <w:pStyle w:val="Default"/>
              <w:jc w:val="both"/>
              <w:rPr>
                <w:rFonts w:asciiTheme="minorHAnsi" w:hAnsiTheme="minorHAnsi" w:cstheme="minorHAnsi"/>
                <w:color w:val="auto"/>
                <w:sz w:val="22"/>
                <w:szCs w:val="22"/>
              </w:rPr>
            </w:pPr>
          </w:p>
          <w:p w14:paraId="18D9F4D4" w14:textId="77777777" w:rsidR="00E143BE" w:rsidRPr="00B314E4" w:rsidRDefault="0060155E" w:rsidP="00E143BE">
            <w:pPr>
              <w:pStyle w:val="Default"/>
              <w:jc w:val="both"/>
              <w:rPr>
                <w:rFonts w:asciiTheme="minorHAnsi" w:hAnsiTheme="minorHAnsi" w:cstheme="minorHAnsi"/>
                <w:color w:val="auto"/>
                <w:sz w:val="22"/>
                <w:szCs w:val="22"/>
              </w:rPr>
            </w:pPr>
            <w:hyperlink r:id="rId36" w:history="1">
              <w:r w:rsidR="00E143BE" w:rsidRPr="00B314E4">
                <w:rPr>
                  <w:rStyle w:val="Hyperlink"/>
                  <w:rFonts w:asciiTheme="minorHAnsi" w:hAnsiTheme="minorHAnsi" w:cstheme="minorHAnsi"/>
                  <w:sz w:val="22"/>
                  <w:szCs w:val="22"/>
                </w:rPr>
                <w:t>https://www.fca.org.uk/publication/finalised-guidance/fg17-06.pdf</w:t>
              </w:r>
            </w:hyperlink>
          </w:p>
          <w:p w14:paraId="366172E4" w14:textId="77777777" w:rsidR="00E143BE" w:rsidRPr="00B314E4" w:rsidRDefault="00E143BE" w:rsidP="00E143BE">
            <w:pPr>
              <w:pStyle w:val="Default"/>
              <w:jc w:val="both"/>
              <w:rPr>
                <w:rFonts w:asciiTheme="minorHAnsi" w:hAnsiTheme="minorHAnsi" w:cstheme="minorHAnsi"/>
                <w:color w:val="auto"/>
                <w:sz w:val="22"/>
                <w:szCs w:val="22"/>
              </w:rPr>
            </w:pPr>
          </w:p>
        </w:tc>
      </w:tr>
      <w:tr w:rsidR="00E143BE" w:rsidRPr="00B314E4" w14:paraId="0464BDA8" w14:textId="77777777" w:rsidTr="00B314E4">
        <w:tc>
          <w:tcPr>
            <w:tcW w:w="988" w:type="dxa"/>
          </w:tcPr>
          <w:p w14:paraId="354A9970" w14:textId="3223B928"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2</w:t>
            </w:r>
          </w:p>
        </w:tc>
        <w:tc>
          <w:tcPr>
            <w:tcW w:w="2835" w:type="dxa"/>
          </w:tcPr>
          <w:p w14:paraId="09ED3176" w14:textId="4B0CB80F"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Appendices </w:t>
            </w:r>
            <w:r w:rsidR="004943DF">
              <w:rPr>
                <w:rFonts w:asciiTheme="minorHAnsi" w:hAnsiTheme="minorHAnsi" w:cstheme="minorHAnsi"/>
                <w:color w:val="auto"/>
                <w:sz w:val="22"/>
                <w:szCs w:val="22"/>
              </w:rPr>
              <w:t>O</w:t>
            </w:r>
            <w:r w:rsidRPr="00B314E4">
              <w:rPr>
                <w:rFonts w:asciiTheme="minorHAnsi" w:hAnsiTheme="minorHAnsi" w:cstheme="minorHAnsi"/>
                <w:color w:val="auto"/>
                <w:sz w:val="22"/>
                <w:szCs w:val="22"/>
              </w:rPr>
              <w:t xml:space="preserve">ne and </w:t>
            </w:r>
            <w:r w:rsidR="004943DF">
              <w:rPr>
                <w:rFonts w:asciiTheme="minorHAnsi" w:hAnsiTheme="minorHAnsi" w:cstheme="minorHAnsi"/>
                <w:color w:val="auto"/>
                <w:sz w:val="22"/>
                <w:szCs w:val="22"/>
              </w:rPr>
              <w:t>T</w:t>
            </w:r>
            <w:r w:rsidRPr="00B314E4">
              <w:rPr>
                <w:rFonts w:asciiTheme="minorHAnsi" w:hAnsiTheme="minorHAnsi" w:cstheme="minorHAnsi"/>
                <w:color w:val="auto"/>
                <w:sz w:val="22"/>
                <w:szCs w:val="22"/>
              </w:rPr>
              <w:t>wo</w:t>
            </w:r>
          </w:p>
        </w:tc>
        <w:tc>
          <w:tcPr>
            <w:tcW w:w="5193" w:type="dxa"/>
          </w:tcPr>
          <w:p w14:paraId="6B8F3230" w14:textId="416D1A9C" w:rsidR="00E143BE" w:rsidRPr="00B314E4" w:rsidRDefault="00E143BE" w:rsidP="008740B3">
            <w:pPr>
              <w:autoSpaceDE w:val="0"/>
              <w:autoSpaceDN w:val="0"/>
              <w:adjustRightInd w:val="0"/>
              <w:jc w:val="both"/>
              <w:rPr>
                <w:rFonts w:cstheme="minorHAnsi"/>
              </w:rPr>
            </w:pPr>
            <w:r w:rsidRPr="00B314E4">
              <w:rPr>
                <w:rFonts w:cstheme="minorHAnsi"/>
              </w:rPr>
              <w:t>The financial sanctions lists can be accessed</w:t>
            </w:r>
            <w:r w:rsidR="0042779C">
              <w:rPr>
                <w:rFonts w:cstheme="minorHAnsi"/>
              </w:rPr>
              <w:t xml:space="preserve"> </w:t>
            </w:r>
            <w:hyperlink r:id="rId37" w:history="1">
              <w:r w:rsidR="0042779C" w:rsidRPr="003D1CC0">
                <w:rPr>
                  <w:rFonts w:cstheme="minorHAnsi"/>
                  <w:color w:val="0563C1" w:themeColor="hyperlink"/>
                  <w:u w:val="single"/>
                </w:rPr>
                <w:t>here</w:t>
              </w:r>
            </w:hyperlink>
            <w:r w:rsidR="0042779C">
              <w:rPr>
                <w:rStyle w:val="FootnoteReference"/>
                <w:rFonts w:cstheme="minorHAnsi"/>
              </w:rPr>
              <w:footnoteReference w:id="8"/>
            </w:r>
          </w:p>
          <w:p w14:paraId="6F854FB9" w14:textId="77777777" w:rsidR="00E143BE" w:rsidRPr="00B314E4" w:rsidRDefault="00E143BE" w:rsidP="00E143BE">
            <w:pPr>
              <w:pStyle w:val="Default"/>
              <w:jc w:val="both"/>
              <w:rPr>
                <w:rFonts w:asciiTheme="minorHAnsi" w:hAnsiTheme="minorHAnsi" w:cstheme="minorHAnsi"/>
                <w:color w:val="auto"/>
                <w:sz w:val="22"/>
                <w:szCs w:val="22"/>
              </w:rPr>
            </w:pPr>
          </w:p>
          <w:p w14:paraId="685068D0" w14:textId="7DCBA1AA" w:rsidR="00E143BE" w:rsidRPr="00B314E4" w:rsidRDefault="00E143BE" w:rsidP="00E143BE">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The proscribed terrorist lists can be accessed</w:t>
            </w:r>
            <w:r w:rsidR="0042779C">
              <w:rPr>
                <w:rFonts w:asciiTheme="minorHAnsi" w:hAnsiTheme="minorHAnsi" w:cstheme="minorHAnsi"/>
                <w:color w:val="auto"/>
                <w:sz w:val="22"/>
                <w:szCs w:val="22"/>
              </w:rPr>
              <w:t xml:space="preserve"> </w:t>
            </w:r>
            <w:hyperlink r:id="rId38" w:history="1">
              <w:r w:rsidR="0042779C" w:rsidRPr="003D1CC0">
                <w:rPr>
                  <w:rFonts w:cstheme="minorHAnsi"/>
                  <w:color w:val="0563C1" w:themeColor="hyperlink"/>
                  <w:u w:val="single"/>
                </w:rPr>
                <w:t>here</w:t>
              </w:r>
            </w:hyperlink>
            <w:r w:rsidR="0042779C" w:rsidRPr="008704E6">
              <w:rPr>
                <w:rStyle w:val="FootnoteReference"/>
                <w:rFonts w:asciiTheme="minorHAnsi" w:hAnsiTheme="minorHAnsi" w:cstheme="minorHAnsi"/>
                <w:color w:val="auto"/>
                <w:sz w:val="22"/>
                <w:szCs w:val="22"/>
              </w:rPr>
              <w:footnoteReference w:id="9"/>
            </w:r>
            <w:r w:rsidR="0042779C" w:rsidRPr="008704E6" w:rsidDel="0042779C">
              <w:rPr>
                <w:rStyle w:val="FootnoteReference"/>
              </w:rPr>
              <w:t xml:space="preserve"> </w:t>
            </w:r>
          </w:p>
          <w:p w14:paraId="4AF3C1F5" w14:textId="77777777" w:rsidR="00E143BE" w:rsidRPr="00B314E4" w:rsidRDefault="00E143BE">
            <w:pPr>
              <w:pStyle w:val="Default"/>
              <w:jc w:val="both"/>
              <w:rPr>
                <w:rFonts w:asciiTheme="minorHAnsi" w:hAnsiTheme="minorHAnsi" w:cstheme="minorHAnsi"/>
                <w:color w:val="auto"/>
                <w:sz w:val="22"/>
                <w:szCs w:val="22"/>
              </w:rPr>
            </w:pPr>
          </w:p>
        </w:tc>
      </w:tr>
      <w:tr w:rsidR="00E143BE" w:rsidRPr="00B314E4" w14:paraId="20AC5281" w14:textId="77777777" w:rsidTr="00B314E4">
        <w:tc>
          <w:tcPr>
            <w:tcW w:w="988" w:type="dxa"/>
          </w:tcPr>
          <w:p w14:paraId="2006AD1E" w14:textId="352A087C" w:rsidR="00E143BE"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3</w:t>
            </w:r>
          </w:p>
        </w:tc>
        <w:tc>
          <w:tcPr>
            <w:tcW w:w="2835" w:type="dxa"/>
          </w:tcPr>
          <w:p w14:paraId="3B2C0A8D" w14:textId="5393CE59" w:rsidR="00E143BE" w:rsidRPr="00B314E4" w:rsidRDefault="00E143BE"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A</w:t>
            </w:r>
            <w:r w:rsidR="00E04D6D" w:rsidRPr="00B314E4">
              <w:rPr>
                <w:rFonts w:asciiTheme="minorHAnsi" w:hAnsiTheme="minorHAnsi" w:cstheme="minorHAnsi"/>
                <w:color w:val="auto"/>
                <w:sz w:val="22"/>
                <w:szCs w:val="22"/>
              </w:rPr>
              <w:t xml:space="preserve">ppendices </w:t>
            </w:r>
            <w:r w:rsidR="004943DF">
              <w:rPr>
                <w:rFonts w:asciiTheme="minorHAnsi" w:hAnsiTheme="minorHAnsi" w:cstheme="minorHAnsi"/>
                <w:color w:val="auto"/>
                <w:sz w:val="22"/>
                <w:szCs w:val="22"/>
              </w:rPr>
              <w:t>O</w:t>
            </w:r>
            <w:r w:rsidR="00E04D6D" w:rsidRPr="00B314E4">
              <w:rPr>
                <w:rFonts w:asciiTheme="minorHAnsi" w:hAnsiTheme="minorHAnsi" w:cstheme="minorHAnsi"/>
                <w:color w:val="auto"/>
                <w:sz w:val="22"/>
                <w:szCs w:val="22"/>
              </w:rPr>
              <w:t xml:space="preserve">ne and </w:t>
            </w:r>
            <w:r w:rsidR="004943DF">
              <w:rPr>
                <w:rFonts w:asciiTheme="minorHAnsi" w:hAnsiTheme="minorHAnsi" w:cstheme="minorHAnsi"/>
                <w:color w:val="auto"/>
                <w:sz w:val="22"/>
                <w:szCs w:val="22"/>
              </w:rPr>
              <w:t>T</w:t>
            </w:r>
            <w:r w:rsidR="00E04D6D" w:rsidRPr="00B314E4">
              <w:rPr>
                <w:rFonts w:asciiTheme="minorHAnsi" w:hAnsiTheme="minorHAnsi" w:cstheme="minorHAnsi"/>
                <w:color w:val="auto"/>
                <w:sz w:val="22"/>
                <w:szCs w:val="22"/>
              </w:rPr>
              <w:t xml:space="preserve">wo </w:t>
            </w:r>
          </w:p>
        </w:tc>
        <w:tc>
          <w:tcPr>
            <w:tcW w:w="5193" w:type="dxa"/>
          </w:tcPr>
          <w:p w14:paraId="17895F4D" w14:textId="4CB7DE20" w:rsidR="0030109C" w:rsidRPr="003D1CC0" w:rsidRDefault="0030109C" w:rsidP="0030109C">
            <w:pPr>
              <w:jc w:val="both"/>
              <w:rPr>
                <w:rFonts w:cstheme="minorHAnsi"/>
              </w:rPr>
            </w:pPr>
            <w:r>
              <w:rPr>
                <w:rFonts w:cstheme="minorHAnsi"/>
              </w:rPr>
              <w:t xml:space="preserve">A </w:t>
            </w:r>
            <w:r w:rsidRPr="007A2B5B">
              <w:rPr>
                <w:rFonts w:cstheme="minorHAnsi"/>
              </w:rPr>
              <w:t xml:space="preserve">“high risk third country” means a country identified in </w:t>
            </w:r>
            <w:hyperlink r:id="rId39" w:history="1">
              <w:r w:rsidRPr="000F00CA">
                <w:rPr>
                  <w:rStyle w:val="Hyperlink"/>
                  <w:rFonts w:cstheme="minorHAnsi"/>
                </w:rPr>
                <w:t>schedule</w:t>
              </w:r>
              <w:r w:rsidR="00D72489">
                <w:rPr>
                  <w:rStyle w:val="Hyperlink"/>
                  <w:rFonts w:cstheme="minorHAnsi"/>
                </w:rPr>
                <w:t xml:space="preserve"> </w:t>
              </w:r>
              <w:r w:rsidRPr="000F00CA">
                <w:rPr>
                  <w:rStyle w:val="Hyperlink"/>
                  <w:rFonts w:cstheme="minorHAnsi"/>
                </w:rPr>
                <w:t>3ZA</w:t>
              </w:r>
            </w:hyperlink>
            <w:r w:rsidRPr="007A2B5B">
              <w:rPr>
                <w:rStyle w:val="FootnoteReference"/>
                <w:rFonts w:cstheme="minorHAnsi"/>
              </w:rPr>
              <w:footnoteReference w:id="10"/>
            </w:r>
            <w:r w:rsidRPr="000F00CA">
              <w:rPr>
                <w:rFonts w:cstheme="minorHAnsi"/>
              </w:rPr>
              <w:t xml:space="preserve"> to MLR.  This list replicates those countries lis</w:t>
            </w:r>
            <w:r w:rsidRPr="007A2B5B">
              <w:rPr>
                <w:rFonts w:cstheme="minorHAnsi"/>
              </w:rPr>
              <w:t xml:space="preserve">ted by the </w:t>
            </w:r>
            <w:hyperlink r:id="rId40" w:history="1">
              <w:r w:rsidRPr="000F00CA">
                <w:rPr>
                  <w:rStyle w:val="Hyperlink"/>
                  <w:rFonts w:cstheme="minorHAnsi"/>
                </w:rPr>
                <w:t>Financial Action Ta</w:t>
              </w:r>
              <w:r w:rsidRPr="007A2B5B">
                <w:rPr>
                  <w:rStyle w:val="Hyperlink"/>
                  <w:rFonts w:cstheme="minorHAnsi"/>
                </w:rPr>
                <w:t>sk</w:t>
              </w:r>
              <w:r>
                <w:rPr>
                  <w:rStyle w:val="Hyperlink"/>
                  <w:rFonts w:cstheme="minorHAnsi"/>
                </w:rPr>
                <w:t>f</w:t>
              </w:r>
              <w:r w:rsidRPr="000F00CA">
                <w:rPr>
                  <w:rStyle w:val="Hyperlink"/>
                  <w:rFonts w:cstheme="minorHAnsi"/>
                </w:rPr>
                <w:t>orce</w:t>
              </w:r>
            </w:hyperlink>
            <w:r w:rsidRPr="007A2B5B">
              <w:rPr>
                <w:rStyle w:val="FootnoteReference"/>
                <w:rFonts w:cstheme="minorHAnsi"/>
              </w:rPr>
              <w:footnoteReference w:id="11"/>
            </w:r>
            <w:r w:rsidRPr="000F00CA">
              <w:rPr>
                <w:rFonts w:cstheme="minorHAnsi"/>
              </w:rPr>
              <w:t xml:space="preserve"> as </w:t>
            </w:r>
            <w:hyperlink r:id="rId41" w:anchor="high-risk" w:history="1">
              <w:r w:rsidRPr="00AC7168">
                <w:rPr>
                  <w:rStyle w:val="Hyperlink"/>
                </w:rPr>
                <w:t>high risk</w:t>
              </w:r>
            </w:hyperlink>
            <w:r w:rsidRPr="003D1CC0">
              <w:rPr>
                <w:rStyle w:val="FootnoteReference"/>
                <w:rFonts w:cstheme="minorHAnsi"/>
              </w:rPr>
              <w:footnoteReference w:id="12"/>
            </w:r>
            <w:r w:rsidRPr="003D1CC0">
              <w:rPr>
                <w:rFonts w:cstheme="minorHAnsi"/>
              </w:rPr>
              <w:t xml:space="preserve">, or </w:t>
            </w:r>
            <w:hyperlink r:id="rId42" w:history="1">
              <w:r w:rsidRPr="00AC7168">
                <w:rPr>
                  <w:rStyle w:val="Hyperlink"/>
                </w:rPr>
                <w:t>under increased monitoring</w:t>
              </w:r>
            </w:hyperlink>
            <w:r w:rsidRPr="003D1CC0">
              <w:rPr>
                <w:rStyle w:val="FootnoteReference"/>
                <w:rFonts w:cstheme="minorHAnsi"/>
              </w:rPr>
              <w:footnoteReference w:id="13"/>
            </w:r>
            <w:r w:rsidRPr="003D1CC0">
              <w:rPr>
                <w:rFonts w:cstheme="minorHAnsi"/>
              </w:rPr>
              <w:t xml:space="preserve">. </w:t>
            </w:r>
          </w:p>
          <w:p w14:paraId="04F20F48" w14:textId="415C68CB" w:rsidR="00AC1270" w:rsidRDefault="00AC1270" w:rsidP="00ED0CFC">
            <w:pPr>
              <w:jc w:val="both"/>
              <w:rPr>
                <w:rFonts w:cstheme="minorHAnsi"/>
              </w:rPr>
            </w:pPr>
          </w:p>
          <w:p w14:paraId="398C62AA" w14:textId="77777777" w:rsidR="0030109C" w:rsidRPr="003D1CC0" w:rsidRDefault="0030109C" w:rsidP="0030109C">
            <w:pPr>
              <w:rPr>
                <w:rFonts w:cstheme="minorHAnsi"/>
              </w:rPr>
            </w:pPr>
            <w:r w:rsidRPr="003D1CC0">
              <w:rPr>
                <w:rFonts w:cstheme="minorHAnsi"/>
              </w:rPr>
              <w:t>Other lists of high risk countries are also available and you should also refer to the following when considering the geographical risks in relation to clients</w:t>
            </w:r>
            <w:r>
              <w:rPr>
                <w:rFonts w:cstheme="minorHAnsi"/>
              </w:rPr>
              <w:t xml:space="preserve"> and transactions</w:t>
            </w:r>
            <w:r w:rsidRPr="003D1CC0">
              <w:rPr>
                <w:rFonts w:cstheme="minorHAnsi"/>
              </w:rPr>
              <w:t xml:space="preserve">: </w:t>
            </w:r>
          </w:p>
          <w:p w14:paraId="59B1E37B" w14:textId="77777777" w:rsidR="0030109C" w:rsidRPr="003D1CC0" w:rsidRDefault="0060155E" w:rsidP="0030109C">
            <w:pPr>
              <w:numPr>
                <w:ilvl w:val="0"/>
                <w:numId w:val="38"/>
              </w:numPr>
              <w:spacing w:line="276" w:lineRule="auto"/>
              <w:rPr>
                <w:rFonts w:cstheme="minorHAnsi"/>
                <w:iCs/>
                <w:lang w:val="en-US"/>
              </w:rPr>
            </w:pPr>
            <w:hyperlink r:id="rId43" w:history="1">
              <w:r w:rsidR="0030109C" w:rsidRPr="003D1CC0">
                <w:rPr>
                  <w:rFonts w:cstheme="minorHAnsi"/>
                  <w:iCs/>
                  <w:color w:val="0563C1" w:themeColor="hyperlink"/>
                  <w:u w:val="single"/>
                  <w:lang w:val="en-US"/>
                </w:rPr>
                <w:t>financial sanctions listings</w:t>
              </w:r>
            </w:hyperlink>
            <w:r w:rsidR="0030109C">
              <w:rPr>
                <w:rStyle w:val="FootnoteReference"/>
                <w:rFonts w:cstheme="minorHAnsi"/>
                <w:iCs/>
                <w:lang w:val="en-US"/>
              </w:rPr>
              <w:footnoteReference w:id="14"/>
            </w:r>
          </w:p>
          <w:p w14:paraId="1870C9B7" w14:textId="77777777" w:rsidR="0030109C" w:rsidRPr="00AC7168" w:rsidRDefault="0030109C" w:rsidP="0030109C">
            <w:pPr>
              <w:numPr>
                <w:ilvl w:val="0"/>
                <w:numId w:val="38"/>
              </w:numPr>
              <w:spacing w:line="276" w:lineRule="auto"/>
              <w:rPr>
                <w:rFonts w:cstheme="minorHAnsi"/>
              </w:rPr>
            </w:pPr>
            <w:r w:rsidRPr="003D1CC0">
              <w:rPr>
                <w:rFonts w:cstheme="minorHAnsi"/>
                <w:iCs/>
                <w:lang w:val="en-US"/>
              </w:rPr>
              <w:t xml:space="preserve">countries identified by The Financial Action Task Force as being </w:t>
            </w:r>
            <w:hyperlink r:id="rId44" w:anchor="high-risk" w:history="1">
              <w:r w:rsidRPr="003D1CC0">
                <w:rPr>
                  <w:rFonts w:cstheme="minorHAnsi"/>
                  <w:iCs/>
                  <w:color w:val="0563C1" w:themeColor="hyperlink"/>
                  <w:u w:val="single"/>
                  <w:lang w:val="en-US"/>
                </w:rPr>
                <w:t>high-risk jurisdictions</w:t>
              </w:r>
            </w:hyperlink>
            <w:r w:rsidRPr="008704E6">
              <w:rPr>
                <w:rStyle w:val="FootnoteReference"/>
                <w:rFonts w:cstheme="minorHAnsi"/>
              </w:rPr>
              <w:footnoteReference w:id="15"/>
            </w:r>
            <w:r w:rsidRPr="008704E6">
              <w:rPr>
                <w:rFonts w:cstheme="minorHAnsi"/>
              </w:rPr>
              <w:t xml:space="preserve"> </w:t>
            </w:r>
          </w:p>
          <w:p w14:paraId="39F737C4" w14:textId="2A34B7D4" w:rsidR="0030109C" w:rsidRPr="00ED64D1" w:rsidRDefault="0030109C" w:rsidP="0030109C">
            <w:pPr>
              <w:numPr>
                <w:ilvl w:val="0"/>
                <w:numId w:val="38"/>
              </w:numPr>
              <w:spacing w:line="276" w:lineRule="auto"/>
              <w:rPr>
                <w:rFonts w:cstheme="minorHAnsi"/>
              </w:rPr>
            </w:pPr>
            <w:r w:rsidRPr="00ED64D1">
              <w:rPr>
                <w:rFonts w:cstheme="minorHAnsi"/>
              </w:rPr>
              <w:t xml:space="preserve">the Transparency International </w:t>
            </w:r>
            <w:hyperlink r:id="rId45" w:history="1">
              <w:r w:rsidRPr="00ED64D1">
                <w:rPr>
                  <w:rStyle w:val="Hyperlink"/>
                  <w:rFonts w:cstheme="minorHAnsi"/>
                </w:rPr>
                <w:t>corruption perceptions index</w:t>
              </w:r>
            </w:hyperlink>
            <w:r w:rsidRPr="00C73174">
              <w:rPr>
                <w:rStyle w:val="FootnoteReference"/>
                <w:rFonts w:cstheme="minorHAnsi"/>
              </w:rPr>
              <w:footnoteReference w:id="16"/>
            </w:r>
            <w:r w:rsidR="00C62B9F">
              <w:rPr>
                <w:rStyle w:val="Hyperlink"/>
                <w:rFonts w:cstheme="minorHAnsi"/>
              </w:rPr>
              <w:t>.</w:t>
            </w:r>
          </w:p>
          <w:p w14:paraId="4ABBC61E" w14:textId="77777777" w:rsidR="00E143BE" w:rsidRPr="00B314E4" w:rsidRDefault="00E143BE" w:rsidP="008740B3">
            <w:pPr>
              <w:spacing w:line="276" w:lineRule="auto"/>
              <w:rPr>
                <w:rFonts w:cstheme="minorHAnsi"/>
              </w:rPr>
            </w:pPr>
          </w:p>
        </w:tc>
      </w:tr>
      <w:tr w:rsidR="00E04D6D" w:rsidRPr="00B314E4" w14:paraId="4FD4D19C" w14:textId="77777777" w:rsidTr="008704E6">
        <w:trPr>
          <w:trHeight w:val="1833"/>
        </w:trPr>
        <w:tc>
          <w:tcPr>
            <w:tcW w:w="988" w:type="dxa"/>
          </w:tcPr>
          <w:p w14:paraId="0DE5DE08" w14:textId="407B41C4"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lastRenderedPageBreak/>
              <w:t>4</w:t>
            </w:r>
          </w:p>
        </w:tc>
        <w:tc>
          <w:tcPr>
            <w:tcW w:w="2835" w:type="dxa"/>
          </w:tcPr>
          <w:p w14:paraId="4683911A" w14:textId="016CFEA6"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Appendices </w:t>
            </w:r>
            <w:r w:rsidR="00C62B9F">
              <w:rPr>
                <w:rFonts w:asciiTheme="minorHAnsi" w:hAnsiTheme="minorHAnsi" w:cstheme="minorHAnsi"/>
                <w:color w:val="auto"/>
                <w:sz w:val="22"/>
                <w:szCs w:val="22"/>
              </w:rPr>
              <w:t>O</w:t>
            </w:r>
            <w:r w:rsidRPr="00B314E4">
              <w:rPr>
                <w:rFonts w:asciiTheme="minorHAnsi" w:hAnsiTheme="minorHAnsi" w:cstheme="minorHAnsi"/>
                <w:color w:val="auto"/>
                <w:sz w:val="22"/>
                <w:szCs w:val="22"/>
              </w:rPr>
              <w:t xml:space="preserve">ne and </w:t>
            </w:r>
            <w:r w:rsidR="00C62B9F">
              <w:rPr>
                <w:rFonts w:asciiTheme="minorHAnsi" w:hAnsiTheme="minorHAnsi" w:cstheme="minorHAnsi"/>
                <w:color w:val="auto"/>
                <w:sz w:val="22"/>
                <w:szCs w:val="22"/>
              </w:rPr>
              <w:t>T</w:t>
            </w:r>
            <w:r w:rsidRPr="00B314E4">
              <w:rPr>
                <w:rFonts w:asciiTheme="minorHAnsi" w:hAnsiTheme="minorHAnsi" w:cstheme="minorHAnsi"/>
                <w:color w:val="auto"/>
                <w:sz w:val="22"/>
                <w:szCs w:val="22"/>
              </w:rPr>
              <w:t xml:space="preserve">wo </w:t>
            </w:r>
          </w:p>
        </w:tc>
        <w:tc>
          <w:tcPr>
            <w:tcW w:w="5193" w:type="dxa"/>
          </w:tcPr>
          <w:p w14:paraId="594F3C9A" w14:textId="27B71C57"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Each client the firm acts for should be risk assessed at the start of the business relationship.</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There should also be ongoing monitoring of risk.</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You should have a note of the risk assessment of all your individual clients.</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If this is not available it should be put in place so there is evidence of the risk assessment of individual clients.</w:t>
            </w:r>
          </w:p>
        </w:tc>
      </w:tr>
      <w:tr w:rsidR="00E04D6D" w:rsidRPr="00B314E4" w14:paraId="7689FCCE" w14:textId="77777777" w:rsidTr="00B314E4">
        <w:tc>
          <w:tcPr>
            <w:tcW w:w="988" w:type="dxa"/>
          </w:tcPr>
          <w:p w14:paraId="351BB460" w14:textId="5F4B1945"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5</w:t>
            </w:r>
          </w:p>
        </w:tc>
        <w:tc>
          <w:tcPr>
            <w:tcW w:w="2835" w:type="dxa"/>
          </w:tcPr>
          <w:p w14:paraId="02E39D1F" w14:textId="1B747708" w:rsidR="00E04D6D" w:rsidRPr="00B314E4" w:rsidRDefault="00E04D6D" w:rsidP="00E04D6D">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Appendices </w:t>
            </w:r>
            <w:r w:rsidR="00C62B9F">
              <w:rPr>
                <w:rFonts w:asciiTheme="minorHAnsi" w:hAnsiTheme="minorHAnsi" w:cstheme="minorHAnsi"/>
                <w:color w:val="auto"/>
                <w:sz w:val="22"/>
                <w:szCs w:val="22"/>
              </w:rPr>
              <w:t>O</w:t>
            </w:r>
            <w:r w:rsidRPr="00B314E4">
              <w:rPr>
                <w:rFonts w:asciiTheme="minorHAnsi" w:hAnsiTheme="minorHAnsi" w:cstheme="minorHAnsi"/>
                <w:color w:val="auto"/>
                <w:sz w:val="22"/>
                <w:szCs w:val="22"/>
              </w:rPr>
              <w:t xml:space="preserve">ne and </w:t>
            </w:r>
            <w:r w:rsidR="00C62B9F">
              <w:rPr>
                <w:rFonts w:asciiTheme="minorHAnsi" w:hAnsiTheme="minorHAnsi" w:cstheme="minorHAnsi"/>
                <w:color w:val="auto"/>
                <w:sz w:val="22"/>
                <w:szCs w:val="22"/>
              </w:rPr>
              <w:t>T</w:t>
            </w:r>
            <w:r w:rsidRPr="00B314E4">
              <w:rPr>
                <w:rFonts w:asciiTheme="minorHAnsi" w:hAnsiTheme="minorHAnsi" w:cstheme="minorHAnsi"/>
                <w:color w:val="auto"/>
                <w:sz w:val="22"/>
                <w:szCs w:val="22"/>
              </w:rPr>
              <w:t>wo</w:t>
            </w:r>
          </w:p>
        </w:tc>
        <w:tc>
          <w:tcPr>
            <w:tcW w:w="5193" w:type="dxa"/>
          </w:tcPr>
          <w:p w14:paraId="710F645B" w14:textId="7CBC5CD3" w:rsidR="00E04D6D" w:rsidRPr="00B314E4" w:rsidRDefault="00E04D6D" w:rsidP="00466135">
            <w:pPr>
              <w:pStyle w:val="Default"/>
              <w:jc w:val="both"/>
              <w:rPr>
                <w:rFonts w:asciiTheme="minorHAnsi" w:hAnsiTheme="minorHAnsi" w:cstheme="minorHAnsi"/>
                <w:color w:val="auto"/>
                <w:sz w:val="22"/>
                <w:szCs w:val="22"/>
              </w:rPr>
            </w:pPr>
            <w:r w:rsidRPr="00B314E4">
              <w:rPr>
                <w:rFonts w:asciiTheme="minorHAnsi" w:hAnsiTheme="minorHAnsi" w:cstheme="minorHAnsi"/>
                <w:color w:val="auto"/>
                <w:sz w:val="22"/>
                <w:szCs w:val="22"/>
              </w:rPr>
              <w:t xml:space="preserve">Guidance on ongoing monitoring is included in </w:t>
            </w:r>
            <w:r w:rsidR="00466135">
              <w:rPr>
                <w:rFonts w:asciiTheme="minorHAnsi" w:hAnsiTheme="minorHAnsi" w:cstheme="minorHAnsi"/>
                <w:color w:val="auto"/>
                <w:sz w:val="22"/>
                <w:szCs w:val="22"/>
              </w:rPr>
              <w:t>chapter 5</w:t>
            </w:r>
            <w:r w:rsidR="00975112">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of AMLGAS.</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Established business relationships should be subject to CDD procedures throughout their duration.</w:t>
            </w:r>
            <w:r w:rsidR="00AE1D5D">
              <w:rPr>
                <w:rFonts w:asciiTheme="minorHAnsi" w:hAnsiTheme="minorHAnsi" w:cstheme="minorHAnsi"/>
                <w:color w:val="auto"/>
                <w:sz w:val="22"/>
                <w:szCs w:val="22"/>
              </w:rPr>
              <w:t xml:space="preserve"> </w:t>
            </w:r>
            <w:r w:rsidRPr="00B314E4">
              <w:rPr>
                <w:rFonts w:asciiTheme="minorHAnsi" w:hAnsiTheme="minorHAnsi" w:cstheme="minorHAnsi"/>
                <w:color w:val="auto"/>
                <w:sz w:val="22"/>
                <w:szCs w:val="22"/>
              </w:rPr>
              <w:t>It is important that the firm is able to evidence this ongoing monitoring and indicate where the assessment of AML risk has changed or additional CDD or EDD has been required.</w:t>
            </w:r>
          </w:p>
        </w:tc>
      </w:tr>
    </w:tbl>
    <w:p w14:paraId="00C84ADC" w14:textId="77777777" w:rsidR="006F7AA7" w:rsidRDefault="006F7AA7" w:rsidP="00377010">
      <w:pPr>
        <w:pStyle w:val="Heading1"/>
        <w:spacing w:before="0" w:after="160"/>
        <w:sectPr w:rsidR="006F7AA7">
          <w:pgSz w:w="11906" w:h="16838"/>
          <w:pgMar w:top="1440" w:right="1440" w:bottom="1440" w:left="1440" w:header="708" w:footer="708" w:gutter="0"/>
          <w:cols w:space="708"/>
          <w:docGrid w:linePitch="360"/>
        </w:sectPr>
      </w:pPr>
    </w:p>
    <w:p w14:paraId="166A3941" w14:textId="7EED66B8" w:rsidR="00805C09" w:rsidRPr="00691860" w:rsidRDefault="00805C09" w:rsidP="00377010">
      <w:pPr>
        <w:pStyle w:val="Heading1"/>
        <w:spacing w:before="0" w:after="160"/>
        <w:rPr>
          <w:rFonts w:asciiTheme="minorHAnsi" w:hAnsiTheme="minorHAnsi" w:cstheme="minorHAnsi"/>
          <w:sz w:val="22"/>
          <w:szCs w:val="22"/>
        </w:rPr>
      </w:pPr>
      <w:bookmarkStart w:id="14" w:name="_Toc92366565"/>
      <w:r w:rsidRPr="00B314E4">
        <w:lastRenderedPageBreak/>
        <w:t xml:space="preserve">Appendix </w:t>
      </w:r>
      <w:r w:rsidR="00B847E6" w:rsidRPr="00B314E4">
        <w:t xml:space="preserve">Three – </w:t>
      </w:r>
      <w:r w:rsidR="007359AE" w:rsidRPr="00B314E4">
        <w:t>St</w:t>
      </w:r>
      <w:r w:rsidR="00B847E6" w:rsidRPr="00B314E4">
        <w:t xml:space="preserve">aff </w:t>
      </w:r>
      <w:r w:rsidR="002F0AED">
        <w:t>d</w:t>
      </w:r>
      <w:r w:rsidR="00B847E6" w:rsidRPr="00B314E4">
        <w:t>eclaration</w:t>
      </w:r>
      <w:bookmarkEnd w:id="14"/>
      <w:r w:rsidRPr="00691860">
        <w:rPr>
          <w:rFonts w:asciiTheme="minorHAnsi" w:hAnsiTheme="minorHAnsi" w:cstheme="minorHAnsi"/>
          <w:sz w:val="22"/>
          <w:szCs w:val="22"/>
        </w:rPr>
        <w:t xml:space="preserve"> </w:t>
      </w:r>
    </w:p>
    <w:p w14:paraId="04233CA5" w14:textId="28E9FAD1" w:rsidR="00805C09" w:rsidRPr="00691860" w:rsidRDefault="00805C09" w:rsidP="00805C09">
      <w:pPr>
        <w:rPr>
          <w:rFonts w:cstheme="minorHAnsi"/>
          <w:b/>
          <w:color w:val="2F5496" w:themeColor="accent1" w:themeShade="BF"/>
        </w:rPr>
      </w:pPr>
      <w:r w:rsidRPr="00691860">
        <w:rPr>
          <w:rFonts w:cstheme="minorHAnsi"/>
          <w:color w:val="2F5496" w:themeColor="accent1" w:themeShade="BF"/>
        </w:rPr>
        <w:t>STAFF DECLARATION</w:t>
      </w:r>
    </w:p>
    <w:p w14:paraId="1A52C2E2" w14:textId="389C0CC4" w:rsidR="00206B72" w:rsidRDefault="00253310" w:rsidP="00B43A8F">
      <w:pPr>
        <w:rPr>
          <w:rFonts w:cstheme="minorHAnsi"/>
          <w:color w:val="FF0000"/>
        </w:rPr>
      </w:pPr>
      <w:r w:rsidRPr="00691860">
        <w:rPr>
          <w:rFonts w:cstheme="minorHAnsi"/>
          <w:color w:val="FF0000"/>
        </w:rPr>
        <w:t>[Name of firm]</w:t>
      </w:r>
    </w:p>
    <w:p w14:paraId="55A29A96" w14:textId="77777777" w:rsidR="00102BB2" w:rsidRPr="00691860" w:rsidRDefault="00102BB2" w:rsidP="00B43A8F">
      <w:pPr>
        <w:rPr>
          <w:rFonts w:cstheme="minorHAnsi"/>
          <w:color w:val="FF0000"/>
        </w:rPr>
      </w:pPr>
    </w:p>
    <w:p w14:paraId="02B43C21" w14:textId="311792A2" w:rsidR="00253310" w:rsidRDefault="00253310" w:rsidP="00B43A8F">
      <w:pPr>
        <w:rPr>
          <w:rFonts w:cstheme="minorHAnsi"/>
          <w:color w:val="FF0000"/>
        </w:rPr>
      </w:pPr>
      <w:r w:rsidRPr="00691860">
        <w:rPr>
          <w:rFonts w:cstheme="minorHAnsi"/>
          <w:color w:val="FF0000"/>
        </w:rPr>
        <w:t>[Name of member of staff]</w:t>
      </w:r>
    </w:p>
    <w:p w14:paraId="70612225" w14:textId="12E80766" w:rsidR="00BF7852" w:rsidRPr="00691860" w:rsidRDefault="00BF7852" w:rsidP="00B43A8F">
      <w:pPr>
        <w:rPr>
          <w:rFonts w:cstheme="minorHAnsi"/>
          <w:color w:val="FF0000"/>
        </w:rPr>
      </w:pPr>
      <w:r>
        <w:rPr>
          <w:rFonts w:cstheme="minorHAnsi"/>
          <w:color w:val="FF0000"/>
        </w:rPr>
        <w:t>[Role]</w:t>
      </w:r>
    </w:p>
    <w:p w14:paraId="3180248A" w14:textId="41271E32" w:rsidR="00253310" w:rsidRPr="00B314E4" w:rsidRDefault="00253310" w:rsidP="00B43A8F">
      <w:pPr>
        <w:rPr>
          <w:rFonts w:cstheme="minorHAnsi"/>
        </w:rPr>
      </w:pPr>
      <w:r w:rsidRPr="00691860">
        <w:rPr>
          <w:rFonts w:cstheme="minorHAnsi"/>
        </w:rPr>
        <w:t>I confirm that</w:t>
      </w:r>
      <w:r w:rsidR="00BF7852">
        <w:rPr>
          <w:rFonts w:cstheme="minorHAnsi"/>
        </w:rPr>
        <w:t xml:space="preserve"> *</w:t>
      </w:r>
      <w:r w:rsidRPr="00B314E4">
        <w:rPr>
          <w:rFonts w:cstheme="minorHAnsi"/>
        </w:rPr>
        <w:t>:</w:t>
      </w:r>
    </w:p>
    <w:p w14:paraId="75834CE6" w14:textId="5079C9C8" w:rsidR="00253310" w:rsidRPr="00B314E4" w:rsidRDefault="00253310" w:rsidP="00BF7852">
      <w:pPr>
        <w:pStyle w:val="ListParagraph"/>
        <w:numPr>
          <w:ilvl w:val="0"/>
          <w:numId w:val="42"/>
        </w:numPr>
        <w:rPr>
          <w:rFonts w:cstheme="minorHAnsi"/>
        </w:rPr>
      </w:pPr>
      <w:r w:rsidRPr="00B314E4">
        <w:rPr>
          <w:rFonts w:cstheme="minorHAnsi"/>
        </w:rPr>
        <w:t>I have read and understood the firm’s documented money laundering policies and procedures.</w:t>
      </w:r>
    </w:p>
    <w:p w14:paraId="6B3ECC1B" w14:textId="77777777" w:rsidR="00253310" w:rsidRPr="00B314E4" w:rsidRDefault="00253310" w:rsidP="00691860">
      <w:pPr>
        <w:pStyle w:val="ListParagraph"/>
        <w:rPr>
          <w:rFonts w:cstheme="minorHAnsi"/>
        </w:rPr>
      </w:pPr>
    </w:p>
    <w:p w14:paraId="52D1F583" w14:textId="36D96D1C" w:rsidR="00253310" w:rsidRPr="00B314E4" w:rsidRDefault="00253310" w:rsidP="00BF7852">
      <w:pPr>
        <w:pStyle w:val="ListParagraph"/>
        <w:numPr>
          <w:ilvl w:val="0"/>
          <w:numId w:val="42"/>
        </w:numPr>
        <w:rPr>
          <w:rFonts w:cstheme="minorHAnsi"/>
        </w:rPr>
      </w:pPr>
      <w:r w:rsidRPr="00B314E4">
        <w:rPr>
          <w:rFonts w:cstheme="minorHAnsi"/>
        </w:rPr>
        <w:t>I confirm that I will fully comply with these policies and procedures.</w:t>
      </w:r>
    </w:p>
    <w:p w14:paraId="6581ECDA" w14:textId="77777777" w:rsidR="00253310" w:rsidRPr="00B314E4" w:rsidRDefault="00253310" w:rsidP="00691860">
      <w:pPr>
        <w:pStyle w:val="ListParagraph"/>
        <w:rPr>
          <w:rFonts w:cstheme="minorHAnsi"/>
        </w:rPr>
      </w:pPr>
    </w:p>
    <w:p w14:paraId="473B14F0" w14:textId="0C12DBBC" w:rsidR="00253310" w:rsidRPr="00B314E4" w:rsidRDefault="00253310" w:rsidP="00BF7852">
      <w:pPr>
        <w:pStyle w:val="ListParagraph"/>
        <w:numPr>
          <w:ilvl w:val="0"/>
          <w:numId w:val="42"/>
        </w:numPr>
        <w:rPr>
          <w:rFonts w:cstheme="minorHAnsi"/>
        </w:rPr>
      </w:pPr>
      <w:r w:rsidRPr="00B314E4">
        <w:rPr>
          <w:rFonts w:cstheme="minorHAnsi"/>
        </w:rPr>
        <w:t>I understand the requirement on me to report knowledge or suspicion of money laundering or terrorist financing and will make sure</w:t>
      </w:r>
      <w:r w:rsidR="002F0AED">
        <w:rPr>
          <w:rFonts w:cstheme="minorHAnsi"/>
        </w:rPr>
        <w:t xml:space="preserve"> I</w:t>
      </w:r>
      <w:r w:rsidRPr="00B314E4">
        <w:rPr>
          <w:rFonts w:cstheme="minorHAnsi"/>
        </w:rPr>
        <w:t xml:space="preserve"> report as required.</w:t>
      </w:r>
    </w:p>
    <w:p w14:paraId="30BE0D51" w14:textId="77777777" w:rsidR="00253310" w:rsidRPr="00B314E4" w:rsidRDefault="00253310" w:rsidP="00691860">
      <w:pPr>
        <w:pStyle w:val="ListParagraph"/>
        <w:rPr>
          <w:rFonts w:cstheme="minorHAnsi"/>
        </w:rPr>
      </w:pPr>
    </w:p>
    <w:p w14:paraId="23FC7FAB" w14:textId="66FC05F0" w:rsidR="00253310" w:rsidRPr="00B314E4" w:rsidRDefault="00253310" w:rsidP="00BF7852">
      <w:pPr>
        <w:pStyle w:val="ListParagraph"/>
        <w:numPr>
          <w:ilvl w:val="0"/>
          <w:numId w:val="42"/>
        </w:numPr>
        <w:rPr>
          <w:rFonts w:cstheme="minorHAnsi"/>
        </w:rPr>
      </w:pPr>
      <w:r w:rsidRPr="00B314E4">
        <w:rPr>
          <w:rFonts w:cstheme="minorHAnsi"/>
        </w:rPr>
        <w:t>I am aware of the requirement on me to not make any disclosure which could amount to tipping off or prejudicing an investigation.</w:t>
      </w:r>
    </w:p>
    <w:p w14:paraId="40967CF6" w14:textId="77777777" w:rsidR="00253310" w:rsidRPr="00B314E4" w:rsidRDefault="00253310" w:rsidP="00691860">
      <w:pPr>
        <w:pStyle w:val="ListParagraph"/>
        <w:rPr>
          <w:rFonts w:cstheme="minorHAnsi"/>
        </w:rPr>
      </w:pPr>
    </w:p>
    <w:p w14:paraId="688D5D5E" w14:textId="77777777" w:rsidR="00253310" w:rsidRPr="00B314E4" w:rsidRDefault="00253310" w:rsidP="00B70EE0">
      <w:pPr>
        <w:rPr>
          <w:rFonts w:cstheme="minorHAnsi"/>
        </w:rPr>
      </w:pPr>
    </w:p>
    <w:p w14:paraId="6D7CC6E4" w14:textId="326BB1B6" w:rsidR="00253310" w:rsidRPr="00B314E4" w:rsidRDefault="00253310" w:rsidP="00984D37">
      <w:pPr>
        <w:rPr>
          <w:rFonts w:cstheme="minorHAnsi"/>
        </w:rPr>
      </w:pPr>
      <w:r w:rsidRPr="00B314E4">
        <w:rPr>
          <w:rFonts w:cstheme="minorHAnsi"/>
        </w:rPr>
        <w:t>Signature:</w:t>
      </w:r>
    </w:p>
    <w:p w14:paraId="7916E2C9" w14:textId="77777777" w:rsidR="00253310" w:rsidRPr="00B314E4" w:rsidRDefault="00253310" w:rsidP="00310405">
      <w:pPr>
        <w:rPr>
          <w:rFonts w:cstheme="minorHAnsi"/>
        </w:rPr>
      </w:pPr>
    </w:p>
    <w:p w14:paraId="78811893" w14:textId="49AECDC1" w:rsidR="00984D37" w:rsidRDefault="00253310" w:rsidP="00253310">
      <w:pPr>
        <w:rPr>
          <w:rFonts w:cstheme="minorHAnsi"/>
        </w:rPr>
      </w:pPr>
      <w:r w:rsidRPr="00B314E4">
        <w:rPr>
          <w:rFonts w:cstheme="minorHAnsi"/>
        </w:rPr>
        <w:t>Date:</w:t>
      </w:r>
    </w:p>
    <w:p w14:paraId="521847F1" w14:textId="7D94FEA9" w:rsidR="00BF7852" w:rsidRDefault="00BF7852" w:rsidP="00253310">
      <w:pPr>
        <w:rPr>
          <w:rFonts w:cstheme="minorHAnsi"/>
        </w:rPr>
      </w:pPr>
    </w:p>
    <w:p w14:paraId="57FA8298" w14:textId="1005C96F" w:rsidR="00BF7852" w:rsidRDefault="00BF7852" w:rsidP="00253310">
      <w:pPr>
        <w:rPr>
          <w:rFonts w:cstheme="minorHAnsi"/>
        </w:rPr>
      </w:pPr>
    </w:p>
    <w:p w14:paraId="490D5C26" w14:textId="1132C7C0" w:rsidR="00BF7852" w:rsidRPr="00B314E4" w:rsidRDefault="00BF7852" w:rsidP="00253310">
      <w:pPr>
        <w:rPr>
          <w:rFonts w:cstheme="minorHAnsi"/>
        </w:rPr>
        <w:sectPr w:rsidR="00BF7852" w:rsidRPr="00B314E4">
          <w:pgSz w:w="11906" w:h="16838"/>
          <w:pgMar w:top="1440" w:right="1440" w:bottom="1440" w:left="1440" w:header="708" w:footer="708" w:gutter="0"/>
          <w:cols w:space="708"/>
          <w:docGrid w:linePitch="360"/>
        </w:sectPr>
      </w:pPr>
      <w:r>
        <w:rPr>
          <w:rFonts w:cstheme="minorHAnsi"/>
        </w:rPr>
        <w:t>* Staff member to tick all boxes which apply</w:t>
      </w:r>
    </w:p>
    <w:p w14:paraId="3ED02EF8" w14:textId="1B0A80F4" w:rsidR="00253310" w:rsidRPr="00377010" w:rsidRDefault="00984D37" w:rsidP="00377010">
      <w:pPr>
        <w:pStyle w:val="Heading1"/>
        <w:spacing w:before="0" w:after="160"/>
      </w:pPr>
      <w:bookmarkStart w:id="15" w:name="_Toc92366566"/>
      <w:r w:rsidRPr="00B314E4">
        <w:lastRenderedPageBreak/>
        <w:t xml:space="preserve">Appendix Four – Internal </w:t>
      </w:r>
      <w:r w:rsidR="002F0AED">
        <w:t>m</w:t>
      </w:r>
      <w:r w:rsidRPr="00B314E4">
        <w:t xml:space="preserve">oney </w:t>
      </w:r>
      <w:r w:rsidR="002F0AED">
        <w:t>l</w:t>
      </w:r>
      <w:r w:rsidRPr="00B314E4">
        <w:t xml:space="preserve">aundering </w:t>
      </w:r>
      <w:r w:rsidR="002F0AED">
        <w:t>r</w:t>
      </w:r>
      <w:r w:rsidRPr="00B314E4">
        <w:t xml:space="preserve">eport </w:t>
      </w:r>
      <w:r w:rsidR="002F0AED">
        <w:t>f</w:t>
      </w:r>
      <w:r w:rsidRPr="00B314E4">
        <w:t>orm</w:t>
      </w:r>
      <w:bookmarkEnd w:id="15"/>
    </w:p>
    <w:p w14:paraId="063BE039" w14:textId="51293ED6" w:rsidR="00984D37" w:rsidRPr="00691860" w:rsidRDefault="00984D37" w:rsidP="00984D37">
      <w:pPr>
        <w:rPr>
          <w:rFonts w:cstheme="minorHAnsi"/>
          <w:b/>
        </w:rPr>
      </w:pPr>
      <w:r w:rsidRPr="00691860">
        <w:rPr>
          <w:rFonts w:cstheme="minorHAnsi"/>
          <w:b/>
        </w:rPr>
        <w:t>Form for completion by members of staff</w:t>
      </w:r>
    </w:p>
    <w:p w14:paraId="1346232F" w14:textId="067B95D9" w:rsidR="00984D37" w:rsidRPr="00B314E4" w:rsidRDefault="00984D37" w:rsidP="00984D37">
      <w:pPr>
        <w:rPr>
          <w:rFonts w:cstheme="minorHAnsi"/>
        </w:rPr>
      </w:pPr>
      <w:r w:rsidRPr="00B314E4">
        <w:rPr>
          <w:rFonts w:cstheme="minorHAnsi"/>
        </w:rPr>
        <w:t xml:space="preserve">Staff members must use this form to report to </w:t>
      </w:r>
      <w:r w:rsidRPr="00D20FD3">
        <w:rPr>
          <w:rFonts w:cstheme="minorHAnsi"/>
          <w:color w:val="FF0000"/>
        </w:rPr>
        <w:t>[sole practitioner name (MLRO)]/[</w:t>
      </w:r>
      <w:r w:rsidR="002F0AED" w:rsidRPr="00D20FD3">
        <w:rPr>
          <w:rFonts w:cstheme="minorHAnsi"/>
          <w:color w:val="FF0000"/>
        </w:rPr>
        <w:t xml:space="preserve">the </w:t>
      </w:r>
      <w:r w:rsidRPr="00D20FD3">
        <w:rPr>
          <w:rFonts w:cstheme="minorHAnsi"/>
          <w:color w:val="FF0000"/>
        </w:rPr>
        <w:t>MLRO]</w:t>
      </w:r>
      <w:r w:rsidRPr="00B314E4">
        <w:rPr>
          <w:rFonts w:cstheme="minorHAnsi"/>
        </w:rPr>
        <w:t xml:space="preserve"> if they suspect money laundering or terrorist financing.</w:t>
      </w:r>
      <w:r w:rsidR="00AE1D5D">
        <w:rPr>
          <w:rFonts w:cstheme="minorHAnsi"/>
        </w:rPr>
        <w:t xml:space="preserve"> </w:t>
      </w:r>
      <w:r w:rsidRPr="00B314E4">
        <w:rPr>
          <w:rFonts w:cstheme="minorHAnsi"/>
        </w:rPr>
        <w:t xml:space="preserve">The form should be submitted </w:t>
      </w:r>
      <w:r w:rsidRPr="002F0AED">
        <w:rPr>
          <w:rFonts w:cstheme="minorHAnsi"/>
          <w:b/>
        </w:rPr>
        <w:t>without delay</w:t>
      </w:r>
      <w:r w:rsidRPr="00B314E4">
        <w:rPr>
          <w:rFonts w:cstheme="minorHAnsi"/>
        </w:rPr>
        <w:t>.</w:t>
      </w:r>
      <w:r w:rsidR="00AE1D5D">
        <w:rPr>
          <w:rFonts w:cstheme="minorHAnsi"/>
        </w:rPr>
        <w:t xml:space="preserve"> </w:t>
      </w:r>
      <w:r w:rsidRPr="00B314E4">
        <w:rPr>
          <w:rFonts w:cstheme="minorHAnsi"/>
        </w:rPr>
        <w:t>No one else should be notified apart from the MLRO as it may be an offence to disclose that a report has been made.</w:t>
      </w:r>
      <w:r w:rsidR="00AE1D5D">
        <w:rPr>
          <w:rFonts w:cstheme="minorHAnsi"/>
        </w:rPr>
        <w:t xml:space="preserve"> </w:t>
      </w:r>
      <w:r w:rsidR="00310405" w:rsidRPr="00B314E4">
        <w:rPr>
          <w:rFonts w:cstheme="minorHAnsi"/>
        </w:rPr>
        <w:t xml:space="preserve">For further guidance on the requirements refer to AMLGAS chapter 6 and Appendix </w:t>
      </w:r>
      <w:r w:rsidR="004320D4">
        <w:rPr>
          <w:rFonts w:cstheme="minorHAnsi"/>
        </w:rPr>
        <w:t>C</w:t>
      </w:r>
      <w:r w:rsidR="00310405" w:rsidRPr="00B314E4">
        <w:rPr>
          <w:rFonts w:cstheme="minorHAnsi"/>
        </w:rPr>
        <w:t>.</w:t>
      </w:r>
    </w:p>
    <w:p w14:paraId="64FE2311" w14:textId="6B4ADE3F" w:rsidR="00984D37" w:rsidRPr="00691860" w:rsidRDefault="00984D37" w:rsidP="00691860">
      <w:pPr>
        <w:pBdr>
          <w:top w:val="single" w:sz="4" w:space="1" w:color="auto"/>
          <w:left w:val="single" w:sz="4" w:space="4" w:color="auto"/>
          <w:bottom w:val="single" w:sz="4" w:space="1" w:color="auto"/>
          <w:right w:val="single" w:sz="4" w:space="4" w:color="auto"/>
        </w:pBdr>
        <w:rPr>
          <w:rFonts w:cstheme="minorHAnsi"/>
          <w:b/>
          <w:u w:val="single"/>
        </w:rPr>
      </w:pPr>
      <w:r w:rsidRPr="00691860">
        <w:rPr>
          <w:rFonts w:cstheme="minorHAnsi"/>
          <w:b/>
          <w:u w:val="single"/>
        </w:rPr>
        <w:t>Client details</w:t>
      </w:r>
    </w:p>
    <w:p w14:paraId="323D18D0" w14:textId="74DD3375"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r w:rsidRPr="00B314E4">
        <w:rPr>
          <w:rFonts w:cstheme="minorHAnsi"/>
        </w:rPr>
        <w:t>Name</w:t>
      </w:r>
    </w:p>
    <w:p w14:paraId="1ACD0339" w14:textId="77777777"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p>
    <w:p w14:paraId="17FE6CA5" w14:textId="6C65DC9A"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r w:rsidRPr="00B314E4">
        <w:rPr>
          <w:rFonts w:cstheme="minorHAnsi"/>
        </w:rPr>
        <w:t>Address</w:t>
      </w:r>
    </w:p>
    <w:p w14:paraId="27CCFAA1" w14:textId="77777777"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p>
    <w:p w14:paraId="026186FA" w14:textId="513C29EA"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r w:rsidRPr="00B314E4">
        <w:rPr>
          <w:rFonts w:cstheme="minorHAnsi"/>
        </w:rPr>
        <w:t>Client reference</w:t>
      </w:r>
    </w:p>
    <w:p w14:paraId="0C20D133" w14:textId="77777777"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p>
    <w:p w14:paraId="11A1D41A" w14:textId="77777777" w:rsidR="00984D37" w:rsidRPr="00B314E4" w:rsidRDefault="00984D37" w:rsidP="00984D37">
      <w:pPr>
        <w:rPr>
          <w:rFonts w:cstheme="minorHAnsi"/>
        </w:rPr>
      </w:pPr>
    </w:p>
    <w:p w14:paraId="59B38E7B" w14:textId="72430EF5" w:rsidR="00984D37" w:rsidRPr="00691860" w:rsidRDefault="00984D37" w:rsidP="00691860">
      <w:pPr>
        <w:pBdr>
          <w:top w:val="single" w:sz="4" w:space="1" w:color="auto"/>
          <w:left w:val="single" w:sz="4" w:space="4" w:color="auto"/>
          <w:bottom w:val="single" w:sz="4" w:space="1" w:color="auto"/>
          <w:right w:val="single" w:sz="4" w:space="4" w:color="auto"/>
        </w:pBdr>
        <w:rPr>
          <w:rFonts w:cstheme="minorHAnsi"/>
          <w:b/>
          <w:u w:val="single"/>
        </w:rPr>
      </w:pPr>
      <w:r w:rsidRPr="00691860">
        <w:rPr>
          <w:rFonts w:cstheme="minorHAnsi"/>
          <w:b/>
          <w:u w:val="single"/>
        </w:rPr>
        <w:t>Information/suspicion</w:t>
      </w:r>
    </w:p>
    <w:p w14:paraId="1E664F62" w14:textId="5404A5A9" w:rsidR="00984D37" w:rsidRPr="00B314E4" w:rsidRDefault="00984D37" w:rsidP="00691860">
      <w:pPr>
        <w:pBdr>
          <w:top w:val="single" w:sz="4" w:space="1" w:color="auto"/>
          <w:left w:val="single" w:sz="4" w:space="4" w:color="auto"/>
          <w:bottom w:val="single" w:sz="4" w:space="1" w:color="auto"/>
          <w:right w:val="single" w:sz="4" w:space="4" w:color="auto"/>
        </w:pBdr>
        <w:rPr>
          <w:rFonts w:cstheme="minorHAnsi"/>
        </w:rPr>
      </w:pPr>
      <w:r w:rsidRPr="00B314E4">
        <w:rPr>
          <w:rFonts w:cstheme="minorHAnsi"/>
        </w:rPr>
        <w:t>Details of transaction or information which the staff member has become aware of.</w:t>
      </w:r>
      <w:r w:rsidR="00AE1D5D">
        <w:rPr>
          <w:rFonts w:cstheme="minorHAnsi"/>
        </w:rPr>
        <w:t xml:space="preserve"> </w:t>
      </w:r>
      <w:r w:rsidRPr="00B314E4">
        <w:rPr>
          <w:rFonts w:cstheme="minorHAnsi"/>
        </w:rPr>
        <w:t>Please pr</w:t>
      </w:r>
      <w:r w:rsidR="00AD120F" w:rsidRPr="00B314E4">
        <w:rPr>
          <w:rFonts w:cstheme="minorHAnsi"/>
        </w:rPr>
        <w:t>ovide as much detail as you can (continue on a separate sheet if necessary)</w:t>
      </w:r>
    </w:p>
    <w:p w14:paraId="6F237179" w14:textId="763B1BDC"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54A8CC38" w14:textId="376DF6E3"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10A53BDC" w14:textId="77777777"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4F8B5E7D" w14:textId="703E4E67"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2152C732" w14:textId="1CC15293"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3F8994FD" w14:textId="40819643"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466E651A" w14:textId="2B45BBAE"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2D3DC8F2" w14:textId="5324DBA0"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5649C990" w14:textId="77777777" w:rsidR="00AD120F" w:rsidRPr="00B314E4" w:rsidRDefault="00AD120F" w:rsidP="00691860">
      <w:pPr>
        <w:pBdr>
          <w:top w:val="single" w:sz="4" w:space="1" w:color="auto"/>
          <w:left w:val="single" w:sz="4" w:space="4" w:color="auto"/>
          <w:bottom w:val="single" w:sz="4" w:space="1" w:color="auto"/>
          <w:right w:val="single" w:sz="4" w:space="4" w:color="auto"/>
        </w:pBdr>
        <w:rPr>
          <w:rFonts w:cstheme="minorHAnsi"/>
        </w:rPr>
      </w:pPr>
    </w:p>
    <w:p w14:paraId="72037D46" w14:textId="77777777" w:rsidR="00AD120F" w:rsidRPr="00B314E4" w:rsidRDefault="00AD120F" w:rsidP="00984D37">
      <w:pPr>
        <w:rPr>
          <w:rFonts w:cstheme="minorHAnsi"/>
        </w:rPr>
      </w:pPr>
    </w:p>
    <w:p w14:paraId="1801FD47" w14:textId="2D04442C" w:rsidR="00984D37" w:rsidRPr="00B314E4" w:rsidRDefault="00984D37" w:rsidP="00984D37">
      <w:pPr>
        <w:rPr>
          <w:rFonts w:cstheme="minorHAnsi"/>
        </w:rPr>
      </w:pPr>
      <w:r w:rsidRPr="00B314E4">
        <w:rPr>
          <w:rFonts w:cstheme="minorHAnsi"/>
        </w:rPr>
        <w:t>Signature</w:t>
      </w:r>
      <w:r w:rsidR="00AD120F" w:rsidRPr="00B314E4">
        <w:rPr>
          <w:rFonts w:cstheme="minorHAnsi"/>
        </w:rPr>
        <w:tab/>
      </w:r>
      <w:r w:rsidR="00AD120F" w:rsidRPr="00B314E4">
        <w:rPr>
          <w:rFonts w:cstheme="minorHAnsi"/>
        </w:rPr>
        <w:tab/>
        <w:t>……………………………………………………...</w:t>
      </w:r>
    </w:p>
    <w:p w14:paraId="12FF6C8B" w14:textId="024E89B4" w:rsidR="00984D37" w:rsidRPr="00B314E4" w:rsidRDefault="00984D37" w:rsidP="00984D37">
      <w:pPr>
        <w:rPr>
          <w:rFonts w:cstheme="minorHAnsi"/>
        </w:rPr>
      </w:pPr>
      <w:r w:rsidRPr="00B314E4">
        <w:rPr>
          <w:rFonts w:cstheme="minorHAnsi"/>
        </w:rPr>
        <w:t>Name of staff member</w:t>
      </w:r>
      <w:r w:rsidR="00AD120F" w:rsidRPr="00B314E4">
        <w:rPr>
          <w:rFonts w:cstheme="minorHAnsi"/>
        </w:rPr>
        <w:tab/>
        <w:t>…………………………………………..</w:t>
      </w:r>
    </w:p>
    <w:p w14:paraId="398AFD69" w14:textId="2387F1B8" w:rsidR="00984D37" w:rsidRPr="00691860" w:rsidRDefault="00AD120F" w:rsidP="00984D37">
      <w:pPr>
        <w:rPr>
          <w:rFonts w:cstheme="minorHAnsi"/>
        </w:rPr>
      </w:pPr>
      <w:r w:rsidRPr="00B314E4">
        <w:rPr>
          <w:rFonts w:cstheme="minorHAnsi"/>
        </w:rPr>
        <w:t xml:space="preserve">Date </w:t>
      </w:r>
      <w:r w:rsidRPr="00B314E4">
        <w:rPr>
          <w:rFonts w:cstheme="minorHAnsi"/>
        </w:rPr>
        <w:tab/>
      </w:r>
      <w:r w:rsidRPr="00B314E4">
        <w:rPr>
          <w:rFonts w:cstheme="minorHAnsi"/>
        </w:rPr>
        <w:tab/>
      </w:r>
      <w:r w:rsidRPr="00B314E4">
        <w:rPr>
          <w:rFonts w:cstheme="minorHAnsi"/>
        </w:rPr>
        <w:tab/>
        <w:t>……………………….</w:t>
      </w:r>
    </w:p>
    <w:sectPr w:rsidR="00984D37" w:rsidRPr="0069186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4DB8" w16cex:dateUtc="2021-12-10T09:37:00Z"/>
  <w16cex:commentExtensible w16cex:durableId="25804E09" w16cex:dateUtc="2022-01-05T17:04:00Z"/>
  <w16cex:commentExtensible w16cex:durableId="255D98C0" w16cex:dateUtc="2021-12-10T09:13:00Z"/>
  <w16cex:commentExtensible w16cex:durableId="25804DBA" w16cex:dateUtc="2022-01-05T14:47:00Z"/>
  <w16cex:commentExtensible w16cex:durableId="255D996D" w16cex:dateUtc="2021-12-10T09:16:00Z"/>
  <w16cex:commentExtensible w16cex:durableId="25804DBC" w16cex:dateUtc="2022-01-05T14:48:00Z"/>
  <w16cex:commentExtensible w16cex:durableId="255D9F56" w16cex:dateUtc="2021-12-10T09:41:00Z"/>
  <w16cex:commentExtensible w16cex:durableId="25804DBE" w16cex:dateUtc="2022-01-05T14:51:00Z"/>
  <w16cex:commentExtensible w16cex:durableId="255DA37C" w16cex:dateUtc="2021-12-10T09:59:00Z"/>
  <w16cex:commentExtensible w16cex:durableId="25804DBF" w16cex:dateUtc="2022-01-05T14:54:00Z"/>
  <w16cex:commentExtensible w16cex:durableId="255DA4AF" w16cex:dateUtc="2021-12-10T10:04:00Z"/>
  <w16cex:commentExtensible w16cex:durableId="25804DC2" w16cex:dateUtc="2022-01-05T15:01:00Z"/>
  <w16cex:commentExtensible w16cex:durableId="25804F02" w16cex:dateUtc="2022-01-05T17:08:00Z"/>
  <w16cex:commentExtensible w16cex:durableId="255DA5FD" w16cex:dateUtc="2021-12-10T10:10:00Z"/>
  <w16cex:commentExtensible w16cex:durableId="25804DC4" w16cex:dateUtc="2022-01-05T15:08:00Z"/>
  <w16cex:commentExtensible w16cex:durableId="255DA73F" w16cex:dateUtc="2021-12-10T10:15:00Z"/>
  <w16cex:commentExtensible w16cex:durableId="25804DC6" w16cex:dateUtc="2022-01-05T15:09:00Z"/>
  <w16cex:commentExtensible w16cex:durableId="25804F7E" w16cex:dateUtc="2022-01-05T17:10:00Z"/>
  <w16cex:commentExtensible w16cex:durableId="255DAB35" w16cex:dateUtc="2021-12-10T10:32:00Z"/>
  <w16cex:commentExtensible w16cex:durableId="25804DC8" w16cex:dateUtc="2022-01-05T15:12:00Z"/>
  <w16cex:commentExtensible w16cex:durableId="25804FD9" w16cex:dateUtc="2022-01-05T17:11:00Z"/>
  <w16cex:commentExtensible w16cex:durableId="255DB671" w16cex:dateUtc="2021-12-10T11:20:00Z"/>
  <w16cex:commentExtensible w16cex:durableId="25804DCA" w16cex:dateUtc="2022-01-05T15:14:00Z"/>
  <w16cex:commentExtensible w16cex:durableId="258050F4" w16cex:dateUtc="2022-01-05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C5247B" w16cid:durableId="25804DB8"/>
  <w16cid:commentId w16cid:paraId="4DCD2CD1" w16cid:durableId="25804E09"/>
  <w16cid:commentId w16cid:paraId="23A4F5AB" w16cid:durableId="255D98C0"/>
  <w16cid:commentId w16cid:paraId="17AF5AD1" w16cid:durableId="25804DBA"/>
  <w16cid:commentId w16cid:paraId="4B963EE9" w16cid:durableId="255D996D"/>
  <w16cid:commentId w16cid:paraId="3A5C6E97" w16cid:durableId="25804DBC"/>
  <w16cid:commentId w16cid:paraId="2C6509AA" w16cid:durableId="255D9F56"/>
  <w16cid:commentId w16cid:paraId="0AC3FA6D" w16cid:durableId="25804DBE"/>
  <w16cid:commentId w16cid:paraId="24E16D05" w16cid:durableId="255DA37C"/>
  <w16cid:commentId w16cid:paraId="3B7DDB3B" w16cid:durableId="25804DBF"/>
  <w16cid:commentId w16cid:paraId="0335BA07" w16cid:durableId="255DA4AF"/>
  <w16cid:commentId w16cid:paraId="46E0B740" w16cid:durableId="25804DC2"/>
  <w16cid:commentId w16cid:paraId="2DDAF60F" w16cid:durableId="25804F02"/>
  <w16cid:commentId w16cid:paraId="3EE3F46B" w16cid:durableId="255DA5FD"/>
  <w16cid:commentId w16cid:paraId="23DA807B" w16cid:durableId="25804DC4"/>
  <w16cid:commentId w16cid:paraId="71C18A78" w16cid:durableId="255DA73F"/>
  <w16cid:commentId w16cid:paraId="4E22164F" w16cid:durableId="25804DC6"/>
  <w16cid:commentId w16cid:paraId="05154C4C" w16cid:durableId="25804F7E"/>
  <w16cid:commentId w16cid:paraId="734AC647" w16cid:durableId="255DAB35"/>
  <w16cid:commentId w16cid:paraId="06E1EBC0" w16cid:durableId="25804DC8"/>
  <w16cid:commentId w16cid:paraId="01420B5B" w16cid:durableId="25804FD9"/>
  <w16cid:commentId w16cid:paraId="006CBBEC" w16cid:durableId="255DB671"/>
  <w16cid:commentId w16cid:paraId="31E1CB24" w16cid:durableId="25804DCA"/>
  <w16cid:commentId w16cid:paraId="06D21CDF" w16cid:durableId="258050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83920" w14:textId="77777777" w:rsidR="0060155E" w:rsidRDefault="0060155E" w:rsidP="002B37FD">
      <w:pPr>
        <w:spacing w:after="0" w:line="240" w:lineRule="auto"/>
      </w:pPr>
      <w:r>
        <w:separator/>
      </w:r>
    </w:p>
  </w:endnote>
  <w:endnote w:type="continuationSeparator" w:id="0">
    <w:p w14:paraId="706295F1" w14:textId="77777777" w:rsidR="0060155E" w:rsidRDefault="0060155E" w:rsidP="002B37FD">
      <w:pPr>
        <w:spacing w:after="0" w:line="240" w:lineRule="auto"/>
      </w:pPr>
      <w:r>
        <w:continuationSeparator/>
      </w:r>
    </w:p>
  </w:endnote>
  <w:endnote w:type="continuationNotice" w:id="1">
    <w:p w14:paraId="74F1184A" w14:textId="77777777" w:rsidR="0060155E" w:rsidRDefault="00601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747906"/>
      <w:docPartObj>
        <w:docPartGallery w:val="Page Numbers (Bottom of Page)"/>
        <w:docPartUnique/>
      </w:docPartObj>
    </w:sdtPr>
    <w:sdtEndPr>
      <w:rPr>
        <w:noProof/>
      </w:rPr>
    </w:sdtEndPr>
    <w:sdtContent>
      <w:p w14:paraId="6AC9B786" w14:textId="6BC7890B" w:rsidR="00774AC0" w:rsidRDefault="00774AC0">
        <w:pPr>
          <w:pStyle w:val="Footer"/>
          <w:jc w:val="center"/>
        </w:pPr>
        <w:r>
          <w:fldChar w:fldCharType="begin"/>
        </w:r>
        <w:r>
          <w:instrText xml:space="preserve"> PAGE   \* MERGEFORMAT </w:instrText>
        </w:r>
        <w:r>
          <w:fldChar w:fldCharType="separate"/>
        </w:r>
        <w:r w:rsidR="00460C25">
          <w:rPr>
            <w:noProof/>
          </w:rPr>
          <w:t>22</w:t>
        </w:r>
        <w:r>
          <w:rPr>
            <w:noProof/>
          </w:rPr>
          <w:fldChar w:fldCharType="end"/>
        </w:r>
      </w:p>
    </w:sdtContent>
  </w:sdt>
  <w:p w14:paraId="57928850" w14:textId="77777777" w:rsidR="00774AC0" w:rsidRDefault="00774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DA042" w14:textId="77777777" w:rsidR="0060155E" w:rsidRDefault="0060155E" w:rsidP="002B37FD">
      <w:pPr>
        <w:spacing w:after="0" w:line="240" w:lineRule="auto"/>
      </w:pPr>
      <w:r>
        <w:separator/>
      </w:r>
    </w:p>
  </w:footnote>
  <w:footnote w:type="continuationSeparator" w:id="0">
    <w:p w14:paraId="2AF1FFDA" w14:textId="77777777" w:rsidR="0060155E" w:rsidRDefault="0060155E" w:rsidP="002B37FD">
      <w:pPr>
        <w:spacing w:after="0" w:line="240" w:lineRule="auto"/>
      </w:pPr>
      <w:r>
        <w:continuationSeparator/>
      </w:r>
    </w:p>
  </w:footnote>
  <w:footnote w:type="continuationNotice" w:id="1">
    <w:p w14:paraId="5D913ED6" w14:textId="77777777" w:rsidR="0060155E" w:rsidRDefault="0060155E">
      <w:pPr>
        <w:spacing w:after="0" w:line="240" w:lineRule="auto"/>
      </w:pPr>
    </w:p>
  </w:footnote>
  <w:footnote w:id="2">
    <w:p w14:paraId="3EAF858F" w14:textId="07FAB516" w:rsidR="00774AC0" w:rsidRPr="00B14600" w:rsidRDefault="00774AC0">
      <w:pPr>
        <w:pStyle w:val="FootnoteText"/>
        <w:rPr>
          <w:rFonts w:asciiTheme="minorHAnsi" w:hAnsiTheme="minorHAnsi" w:cstheme="minorHAnsi"/>
        </w:rPr>
      </w:pPr>
      <w:r>
        <w:rPr>
          <w:rStyle w:val="FootnoteReference"/>
        </w:rPr>
        <w:footnoteRef/>
      </w:r>
      <w:r>
        <w:t xml:space="preserve"> </w:t>
      </w:r>
      <w:hyperlink r:id="rId1" w:history="1">
        <w:r w:rsidRPr="00B14600">
          <w:rPr>
            <w:rStyle w:val="Hyperlink"/>
            <w:rFonts w:asciiTheme="minorHAnsi" w:hAnsiTheme="minorHAnsi" w:cstheme="minorHAnsi"/>
          </w:rPr>
          <w:t>h</w:t>
        </w:r>
        <w:r w:rsidRPr="00D72489">
          <w:rPr>
            <w:rStyle w:val="Hyperlink"/>
            <w:rFonts w:asciiTheme="minorHAnsi" w:hAnsiTheme="minorHAnsi" w:cstheme="minorHAnsi"/>
            <w:sz w:val="22"/>
            <w:szCs w:val="22"/>
          </w:rPr>
          <w:t>ttps://www.ccab.org.uk/wp-content/uploads/2020/10/AMLGuidance2020.pdf</w:t>
        </w:r>
      </w:hyperlink>
    </w:p>
    <w:p w14:paraId="39CE3F03" w14:textId="77777777" w:rsidR="00774AC0" w:rsidRPr="00B14600" w:rsidRDefault="00774AC0">
      <w:pPr>
        <w:pStyle w:val="FootnoteText"/>
        <w:rPr>
          <w:rFonts w:asciiTheme="minorHAnsi" w:hAnsiTheme="minorHAnsi" w:cstheme="minorHAnsi"/>
        </w:rPr>
      </w:pPr>
    </w:p>
  </w:footnote>
  <w:footnote w:id="3">
    <w:p w14:paraId="138F5E6B" w14:textId="3882A50F" w:rsidR="00774AC0" w:rsidRPr="009C4529" w:rsidRDefault="00774AC0">
      <w:pPr>
        <w:pStyle w:val="FootnoteText"/>
        <w:rPr>
          <w:rFonts w:asciiTheme="minorHAnsi" w:hAnsiTheme="minorHAnsi" w:cstheme="minorHAnsi"/>
        </w:rPr>
      </w:pPr>
      <w:r w:rsidRPr="009C4529">
        <w:rPr>
          <w:rStyle w:val="FootnoteReference"/>
          <w:rFonts w:asciiTheme="minorHAnsi" w:hAnsiTheme="minorHAnsi" w:cstheme="minorHAnsi"/>
        </w:rPr>
        <w:footnoteRef/>
      </w:r>
      <w:r w:rsidRPr="009C4529">
        <w:rPr>
          <w:rFonts w:asciiTheme="minorHAnsi" w:hAnsiTheme="minorHAnsi" w:cstheme="minorHAnsi"/>
        </w:rPr>
        <w:t xml:space="preserve"> </w:t>
      </w:r>
      <w:hyperlink r:id="rId2" w:history="1">
        <w:r w:rsidRPr="00D76540">
          <w:rPr>
            <w:rStyle w:val="Hyperlink"/>
            <w:rFonts w:asciiTheme="minorHAnsi" w:hAnsiTheme="minorHAnsi" w:cstheme="minorHAnsi"/>
          </w:rPr>
          <w:t>https://ciotmktgprodeun.azureedge.net/aml-frequently-asked-questions</w:t>
        </w:r>
      </w:hyperlink>
    </w:p>
  </w:footnote>
  <w:footnote w:id="4">
    <w:p w14:paraId="0C464EBC" w14:textId="2CB94114" w:rsidR="00774AC0" w:rsidRPr="009C4529" w:rsidRDefault="00774AC0">
      <w:pPr>
        <w:pStyle w:val="FootnoteText"/>
        <w:rPr>
          <w:rFonts w:asciiTheme="minorHAnsi" w:hAnsiTheme="minorHAnsi" w:cstheme="minorHAnsi"/>
        </w:rPr>
      </w:pPr>
      <w:r w:rsidRPr="009C4529">
        <w:rPr>
          <w:rStyle w:val="FootnoteReference"/>
          <w:rFonts w:asciiTheme="minorHAnsi" w:hAnsiTheme="minorHAnsi" w:cstheme="minorHAnsi"/>
        </w:rPr>
        <w:footnoteRef/>
      </w:r>
      <w:r w:rsidRPr="009C4529">
        <w:rPr>
          <w:rFonts w:asciiTheme="minorHAnsi" w:hAnsiTheme="minorHAnsi" w:cstheme="minorHAnsi"/>
        </w:rPr>
        <w:t xml:space="preserve"> </w:t>
      </w:r>
      <w:hyperlink r:id="rId3" w:history="1">
        <w:r w:rsidRPr="00D76540">
          <w:rPr>
            <w:rStyle w:val="Hyperlink"/>
            <w:rFonts w:asciiTheme="minorHAnsi" w:hAnsiTheme="minorHAnsi" w:cstheme="minorHAnsi"/>
          </w:rPr>
          <w:t>https://www.att.org.uk/aml-frequently-asked-questions-0</w:t>
        </w:r>
      </w:hyperlink>
    </w:p>
  </w:footnote>
  <w:footnote w:id="5">
    <w:p w14:paraId="6A0E06B8" w14:textId="6580AEC6" w:rsidR="00774AC0" w:rsidRPr="009C4529" w:rsidRDefault="00774AC0">
      <w:pPr>
        <w:pStyle w:val="FootnoteText"/>
        <w:rPr>
          <w:rFonts w:asciiTheme="minorHAnsi" w:hAnsiTheme="minorHAnsi" w:cstheme="minorHAnsi"/>
        </w:rPr>
      </w:pPr>
      <w:r w:rsidRPr="009C4529">
        <w:rPr>
          <w:rStyle w:val="FootnoteReference"/>
          <w:rFonts w:asciiTheme="minorHAnsi" w:hAnsiTheme="minorHAnsi" w:cstheme="minorHAnsi"/>
        </w:rPr>
        <w:footnoteRef/>
      </w:r>
      <w:r w:rsidRPr="009C4529">
        <w:rPr>
          <w:rFonts w:asciiTheme="minorHAnsi" w:hAnsiTheme="minorHAnsi" w:cstheme="minorHAnsi"/>
        </w:rPr>
        <w:t xml:space="preserve"> </w:t>
      </w:r>
      <w:hyperlink r:id="rId4" w:history="1">
        <w:r w:rsidRPr="00D76540">
          <w:rPr>
            <w:rStyle w:val="Hyperlink"/>
            <w:rFonts w:asciiTheme="minorHAnsi" w:hAnsiTheme="minorHAnsi" w:cstheme="minorHAnsi"/>
          </w:rPr>
          <w:t>https://ciotmktgprodeun.azureedge.net/external-training-providers</w:t>
        </w:r>
      </w:hyperlink>
    </w:p>
  </w:footnote>
  <w:footnote w:id="6">
    <w:p w14:paraId="5E97307D" w14:textId="45F5464E" w:rsidR="00774AC0" w:rsidRPr="009C4529" w:rsidRDefault="00774AC0">
      <w:pPr>
        <w:pStyle w:val="FootnoteText"/>
        <w:rPr>
          <w:rFonts w:asciiTheme="minorHAnsi" w:hAnsiTheme="minorHAnsi" w:cstheme="minorHAnsi"/>
        </w:rPr>
      </w:pPr>
      <w:r w:rsidRPr="009C4529">
        <w:rPr>
          <w:rStyle w:val="FootnoteReference"/>
          <w:rFonts w:asciiTheme="minorHAnsi" w:hAnsiTheme="minorHAnsi" w:cstheme="minorHAnsi"/>
        </w:rPr>
        <w:footnoteRef/>
      </w:r>
      <w:r w:rsidRPr="009C4529">
        <w:rPr>
          <w:rFonts w:asciiTheme="minorHAnsi" w:hAnsiTheme="minorHAnsi" w:cstheme="minorHAnsi"/>
        </w:rPr>
        <w:t xml:space="preserve"> </w:t>
      </w:r>
      <w:hyperlink r:id="rId5" w:history="1">
        <w:r w:rsidRPr="009C4529">
          <w:rPr>
            <w:rStyle w:val="Hyperlink"/>
            <w:rFonts w:asciiTheme="minorHAnsi" w:hAnsiTheme="minorHAnsi" w:cstheme="minorHAnsi"/>
          </w:rPr>
          <w:t>https://www.att.org.uk/members/anti-money-laundering/id-verification-training-providers</w:t>
        </w:r>
      </w:hyperlink>
    </w:p>
    <w:p w14:paraId="76BBFAA1" w14:textId="77777777" w:rsidR="00774AC0" w:rsidRDefault="00774AC0">
      <w:pPr>
        <w:pStyle w:val="FootnoteText"/>
      </w:pPr>
    </w:p>
  </w:footnote>
  <w:footnote w:id="7">
    <w:p w14:paraId="5A63FECD" w14:textId="4D2ADDCA" w:rsidR="00774AC0" w:rsidRDefault="00774AC0">
      <w:pPr>
        <w:pStyle w:val="FootnoteText"/>
      </w:pPr>
      <w:r>
        <w:rPr>
          <w:rStyle w:val="FootnoteReference"/>
        </w:rPr>
        <w:footnoteRef/>
      </w:r>
      <w:r>
        <w:t xml:space="preserve"> </w:t>
      </w:r>
      <w:hyperlink r:id="rId6" w:history="1">
        <w:r w:rsidRPr="0029786E">
          <w:rPr>
            <w:rStyle w:val="Hyperlink"/>
          </w:rPr>
          <w:t>https://www.legislation.gov.uk/uksi/2015/878/contents</w:t>
        </w:r>
      </w:hyperlink>
    </w:p>
    <w:p w14:paraId="2CEB7E24" w14:textId="77777777" w:rsidR="00774AC0" w:rsidRDefault="00774AC0">
      <w:pPr>
        <w:pStyle w:val="FootnoteText"/>
      </w:pPr>
    </w:p>
  </w:footnote>
  <w:footnote w:id="8">
    <w:p w14:paraId="758B2471" w14:textId="77777777" w:rsidR="00774AC0" w:rsidRPr="00D72489" w:rsidRDefault="00774AC0" w:rsidP="0042779C">
      <w:pPr>
        <w:pStyle w:val="FootnoteText"/>
        <w:rPr>
          <w:rFonts w:asciiTheme="minorHAnsi" w:hAnsiTheme="minorHAnsi" w:cstheme="minorHAnsi"/>
          <w:sz w:val="22"/>
          <w:szCs w:val="22"/>
        </w:rPr>
      </w:pPr>
      <w:r w:rsidRPr="00D72489">
        <w:rPr>
          <w:rStyle w:val="FootnoteReference"/>
          <w:rFonts w:asciiTheme="minorHAnsi" w:hAnsiTheme="minorHAnsi" w:cstheme="minorHAnsi"/>
          <w:sz w:val="22"/>
          <w:szCs w:val="22"/>
        </w:rPr>
        <w:footnoteRef/>
      </w:r>
      <w:r w:rsidRPr="00D72489">
        <w:rPr>
          <w:rFonts w:asciiTheme="minorHAnsi" w:hAnsiTheme="minorHAnsi" w:cstheme="minorHAnsi"/>
          <w:sz w:val="22"/>
          <w:szCs w:val="22"/>
        </w:rPr>
        <w:t xml:space="preserve"> </w:t>
      </w:r>
      <w:hyperlink r:id="rId7" w:history="1">
        <w:r w:rsidRPr="00D72489">
          <w:rPr>
            <w:rStyle w:val="Hyperlink"/>
            <w:rFonts w:asciiTheme="minorHAnsi" w:hAnsiTheme="minorHAnsi" w:cstheme="minorHAnsi"/>
            <w:sz w:val="22"/>
            <w:szCs w:val="22"/>
          </w:rPr>
          <w:t>https://www.gov.uk/government/publications/financial-sanctions-consolidated-list-of-targets</w:t>
        </w:r>
      </w:hyperlink>
    </w:p>
  </w:footnote>
  <w:footnote w:id="9">
    <w:p w14:paraId="3D3B6C83" w14:textId="77777777" w:rsidR="00774AC0" w:rsidRPr="00D72489" w:rsidRDefault="00774AC0" w:rsidP="0042779C">
      <w:pPr>
        <w:pStyle w:val="FootnoteText"/>
        <w:rPr>
          <w:rFonts w:asciiTheme="minorHAnsi" w:hAnsiTheme="minorHAnsi" w:cstheme="minorHAnsi"/>
          <w:sz w:val="22"/>
          <w:szCs w:val="22"/>
        </w:rPr>
      </w:pPr>
      <w:r w:rsidRPr="00D72489">
        <w:rPr>
          <w:rStyle w:val="FootnoteReference"/>
          <w:rFonts w:asciiTheme="minorHAnsi" w:hAnsiTheme="minorHAnsi" w:cstheme="minorHAnsi"/>
          <w:sz w:val="22"/>
          <w:szCs w:val="22"/>
        </w:rPr>
        <w:footnoteRef/>
      </w:r>
      <w:r w:rsidRPr="00D72489">
        <w:rPr>
          <w:rFonts w:asciiTheme="minorHAnsi" w:hAnsiTheme="minorHAnsi" w:cstheme="minorHAnsi"/>
          <w:sz w:val="22"/>
          <w:szCs w:val="22"/>
        </w:rPr>
        <w:t xml:space="preserve"> </w:t>
      </w:r>
      <w:hyperlink r:id="rId8" w:history="1">
        <w:r w:rsidRPr="00D72489">
          <w:rPr>
            <w:rStyle w:val="Hyperlink"/>
            <w:rFonts w:asciiTheme="minorHAnsi" w:hAnsiTheme="minorHAnsi" w:cstheme="minorHAnsi"/>
            <w:sz w:val="22"/>
            <w:szCs w:val="22"/>
          </w:rPr>
          <w:t>https://www.gov.uk/government/publications/proscribed-terror-groups-or-organisations--2</w:t>
        </w:r>
      </w:hyperlink>
    </w:p>
  </w:footnote>
  <w:footnote w:id="10">
    <w:p w14:paraId="0C19BCDB" w14:textId="77777777" w:rsidR="00774AC0" w:rsidRPr="00D72489" w:rsidRDefault="00774AC0" w:rsidP="0030109C">
      <w:pPr>
        <w:pStyle w:val="FootnoteText"/>
        <w:rPr>
          <w:rFonts w:asciiTheme="minorHAnsi" w:hAnsiTheme="minorHAnsi" w:cstheme="minorHAnsi"/>
          <w:sz w:val="22"/>
          <w:szCs w:val="22"/>
        </w:rPr>
      </w:pPr>
      <w:r w:rsidRPr="00D72489">
        <w:rPr>
          <w:rStyle w:val="FootnoteReference"/>
          <w:rFonts w:asciiTheme="minorHAnsi" w:hAnsiTheme="minorHAnsi" w:cstheme="minorHAnsi"/>
          <w:sz w:val="22"/>
          <w:szCs w:val="22"/>
        </w:rPr>
        <w:footnoteRef/>
      </w:r>
      <w:r w:rsidRPr="00D72489">
        <w:rPr>
          <w:rFonts w:asciiTheme="minorHAnsi" w:hAnsiTheme="minorHAnsi" w:cstheme="minorHAnsi"/>
          <w:sz w:val="22"/>
          <w:szCs w:val="22"/>
        </w:rPr>
        <w:t xml:space="preserve"> </w:t>
      </w:r>
      <w:hyperlink r:id="rId9" w:history="1">
        <w:r w:rsidRPr="00D72489">
          <w:rPr>
            <w:rStyle w:val="Hyperlink"/>
            <w:rFonts w:asciiTheme="minorHAnsi" w:hAnsiTheme="minorHAnsi" w:cstheme="minorHAnsi"/>
            <w:sz w:val="22"/>
            <w:szCs w:val="22"/>
          </w:rPr>
          <w:t>https://www.legislation.gov.uk/uksi/2021/392/regulation/2/made</w:t>
        </w:r>
      </w:hyperlink>
    </w:p>
  </w:footnote>
  <w:footnote w:id="11">
    <w:p w14:paraId="526ED3A8" w14:textId="77777777" w:rsidR="00774AC0" w:rsidRPr="00D72489" w:rsidRDefault="00774AC0" w:rsidP="0030109C">
      <w:pPr>
        <w:pStyle w:val="FootnoteText"/>
        <w:rPr>
          <w:rFonts w:asciiTheme="minorHAnsi" w:hAnsiTheme="minorHAnsi" w:cstheme="minorHAnsi"/>
          <w:sz w:val="22"/>
          <w:szCs w:val="22"/>
        </w:rPr>
      </w:pPr>
      <w:r w:rsidRPr="00D72489">
        <w:rPr>
          <w:rStyle w:val="FootnoteReference"/>
          <w:rFonts w:asciiTheme="minorHAnsi" w:hAnsiTheme="minorHAnsi" w:cstheme="minorHAnsi"/>
          <w:sz w:val="22"/>
          <w:szCs w:val="22"/>
        </w:rPr>
        <w:footnoteRef/>
      </w:r>
      <w:r w:rsidRPr="00D72489">
        <w:rPr>
          <w:rFonts w:asciiTheme="minorHAnsi" w:hAnsiTheme="minorHAnsi" w:cstheme="minorHAnsi"/>
          <w:sz w:val="22"/>
          <w:szCs w:val="22"/>
        </w:rPr>
        <w:t xml:space="preserve"> </w:t>
      </w:r>
      <w:hyperlink r:id="rId10" w:history="1">
        <w:r w:rsidRPr="00D72489">
          <w:rPr>
            <w:rStyle w:val="Hyperlink"/>
            <w:rFonts w:asciiTheme="minorHAnsi" w:hAnsiTheme="minorHAnsi" w:cstheme="minorHAnsi"/>
            <w:sz w:val="22"/>
            <w:szCs w:val="22"/>
          </w:rPr>
          <w:t>https://www.fatf-gafi.org/</w:t>
        </w:r>
      </w:hyperlink>
    </w:p>
  </w:footnote>
  <w:footnote w:id="12">
    <w:p w14:paraId="00BAB36B" w14:textId="77777777" w:rsidR="00774AC0" w:rsidRPr="00D72489" w:rsidRDefault="00774AC0" w:rsidP="0030109C">
      <w:pPr>
        <w:pStyle w:val="FootnoteText"/>
        <w:rPr>
          <w:rFonts w:asciiTheme="minorHAnsi" w:hAnsiTheme="minorHAnsi" w:cstheme="minorHAnsi"/>
          <w:sz w:val="22"/>
          <w:szCs w:val="22"/>
        </w:rPr>
      </w:pPr>
      <w:r w:rsidRPr="00D72489">
        <w:rPr>
          <w:rStyle w:val="FootnoteReference"/>
          <w:rFonts w:asciiTheme="minorHAnsi" w:hAnsiTheme="minorHAnsi" w:cstheme="minorHAnsi"/>
          <w:sz w:val="22"/>
          <w:szCs w:val="22"/>
        </w:rPr>
        <w:footnoteRef/>
      </w:r>
      <w:r w:rsidRPr="00D72489">
        <w:rPr>
          <w:rFonts w:asciiTheme="minorHAnsi" w:hAnsiTheme="minorHAnsi" w:cstheme="minorHAnsi"/>
          <w:sz w:val="22"/>
          <w:szCs w:val="22"/>
        </w:rPr>
        <w:t xml:space="preserve"> </w:t>
      </w:r>
      <w:hyperlink r:id="rId11" w:anchor="high-risk" w:history="1">
        <w:r w:rsidRPr="00D72489">
          <w:rPr>
            <w:rStyle w:val="Hyperlink"/>
            <w:rFonts w:asciiTheme="minorHAnsi" w:hAnsiTheme="minorHAnsi" w:cstheme="minorHAnsi"/>
            <w:sz w:val="22"/>
            <w:szCs w:val="22"/>
          </w:rPr>
          <w:t>https://www.fatf-gafi.org/countries/#high-risk</w:t>
        </w:r>
      </w:hyperlink>
    </w:p>
  </w:footnote>
  <w:footnote w:id="13">
    <w:p w14:paraId="6C7B9BC1" w14:textId="5D7EB8CB" w:rsidR="00774AC0" w:rsidRPr="00D72489" w:rsidRDefault="00774AC0" w:rsidP="0030109C">
      <w:pPr>
        <w:pStyle w:val="FootnoteText"/>
        <w:rPr>
          <w:rFonts w:asciiTheme="minorHAnsi" w:hAnsiTheme="minorHAnsi" w:cstheme="minorHAnsi"/>
          <w:sz w:val="22"/>
          <w:szCs w:val="22"/>
        </w:rPr>
      </w:pPr>
      <w:r w:rsidRPr="00D72489">
        <w:rPr>
          <w:rStyle w:val="FootnoteReference"/>
          <w:rFonts w:asciiTheme="minorHAnsi" w:hAnsiTheme="minorHAnsi" w:cstheme="minorHAnsi"/>
          <w:sz w:val="22"/>
          <w:szCs w:val="22"/>
        </w:rPr>
        <w:footnoteRef/>
      </w:r>
      <w:r w:rsidRPr="00D72489">
        <w:rPr>
          <w:rFonts w:asciiTheme="minorHAnsi" w:hAnsiTheme="minorHAnsi" w:cstheme="minorHAnsi"/>
          <w:sz w:val="22"/>
          <w:szCs w:val="22"/>
        </w:rPr>
        <w:t xml:space="preserve"> </w:t>
      </w:r>
      <w:hyperlink r:id="rId12" w:history="1">
        <w:r w:rsidRPr="00D72489">
          <w:rPr>
            <w:rStyle w:val="Hyperlink"/>
            <w:rFonts w:asciiTheme="minorHAnsi" w:hAnsiTheme="minorHAnsi" w:cstheme="minorHAnsi"/>
            <w:sz w:val="22"/>
            <w:szCs w:val="22"/>
          </w:rPr>
          <w:t>http://www.fatf-gafi.org/publications/high-risk-and-other-monitored-jurisdictions/?hf=10&amp;b=0&amp;s=desc(fatf_releasedate)</w:t>
        </w:r>
      </w:hyperlink>
    </w:p>
  </w:footnote>
  <w:footnote w:id="14">
    <w:p w14:paraId="5C231C37" w14:textId="77777777" w:rsidR="00774AC0" w:rsidRPr="00D72489" w:rsidRDefault="00774AC0" w:rsidP="0030109C">
      <w:pPr>
        <w:pStyle w:val="FootnoteText"/>
        <w:rPr>
          <w:rFonts w:asciiTheme="minorHAnsi" w:hAnsiTheme="minorHAnsi" w:cstheme="minorHAnsi"/>
          <w:sz w:val="22"/>
          <w:szCs w:val="22"/>
        </w:rPr>
      </w:pPr>
      <w:r w:rsidRPr="00D72489">
        <w:rPr>
          <w:rStyle w:val="FootnoteReference"/>
          <w:rFonts w:asciiTheme="minorHAnsi" w:hAnsiTheme="minorHAnsi" w:cstheme="minorHAnsi"/>
          <w:sz w:val="22"/>
          <w:szCs w:val="22"/>
        </w:rPr>
        <w:footnoteRef/>
      </w:r>
      <w:r w:rsidRPr="00D72489">
        <w:rPr>
          <w:rFonts w:asciiTheme="minorHAnsi" w:hAnsiTheme="minorHAnsi" w:cstheme="minorHAnsi"/>
          <w:sz w:val="22"/>
          <w:szCs w:val="22"/>
        </w:rPr>
        <w:t xml:space="preserve"> </w:t>
      </w:r>
      <w:hyperlink r:id="rId13" w:history="1">
        <w:r w:rsidRPr="00D72489">
          <w:rPr>
            <w:rStyle w:val="Hyperlink"/>
            <w:rFonts w:asciiTheme="minorHAnsi" w:hAnsiTheme="minorHAnsi" w:cstheme="minorHAnsi"/>
            <w:sz w:val="22"/>
            <w:szCs w:val="22"/>
          </w:rPr>
          <w:t>https://www.gov.uk/government/collections/financial-sanctions-regime-specific-consolidated-lists-and-releases</w:t>
        </w:r>
      </w:hyperlink>
    </w:p>
  </w:footnote>
  <w:footnote w:id="15">
    <w:p w14:paraId="49FE44CB" w14:textId="77777777" w:rsidR="00774AC0" w:rsidRPr="00D72489" w:rsidRDefault="00774AC0" w:rsidP="0030109C">
      <w:pPr>
        <w:pStyle w:val="FootnoteText"/>
        <w:rPr>
          <w:rFonts w:asciiTheme="minorHAnsi" w:hAnsiTheme="minorHAnsi" w:cstheme="minorHAnsi"/>
          <w:sz w:val="22"/>
          <w:szCs w:val="22"/>
        </w:rPr>
      </w:pPr>
      <w:r w:rsidRPr="00D72489">
        <w:rPr>
          <w:rStyle w:val="FootnoteReference"/>
          <w:rFonts w:asciiTheme="minorHAnsi" w:hAnsiTheme="minorHAnsi" w:cstheme="minorHAnsi"/>
          <w:sz w:val="22"/>
          <w:szCs w:val="22"/>
        </w:rPr>
        <w:footnoteRef/>
      </w:r>
      <w:r w:rsidRPr="00D72489">
        <w:rPr>
          <w:rFonts w:asciiTheme="minorHAnsi" w:hAnsiTheme="minorHAnsi" w:cstheme="minorHAnsi"/>
          <w:sz w:val="22"/>
          <w:szCs w:val="22"/>
        </w:rPr>
        <w:t xml:space="preserve"> </w:t>
      </w:r>
      <w:hyperlink r:id="rId14" w:anchor="high-risk" w:history="1">
        <w:r w:rsidRPr="00D72489">
          <w:rPr>
            <w:rStyle w:val="Hyperlink"/>
            <w:rFonts w:asciiTheme="minorHAnsi" w:hAnsiTheme="minorHAnsi" w:cstheme="minorHAnsi"/>
            <w:sz w:val="22"/>
            <w:szCs w:val="22"/>
          </w:rPr>
          <w:t>https://www.fatf-gafi.org/countries/#high-risk</w:t>
        </w:r>
      </w:hyperlink>
    </w:p>
  </w:footnote>
  <w:footnote w:id="16">
    <w:p w14:paraId="3AA1FF48" w14:textId="77777777" w:rsidR="00774AC0" w:rsidRPr="00D72489" w:rsidRDefault="00774AC0" w:rsidP="0030109C">
      <w:pPr>
        <w:pStyle w:val="FootnoteText"/>
        <w:rPr>
          <w:rFonts w:asciiTheme="minorHAnsi" w:hAnsiTheme="minorHAnsi" w:cstheme="minorHAnsi"/>
          <w:sz w:val="22"/>
          <w:szCs w:val="22"/>
        </w:rPr>
      </w:pPr>
      <w:r w:rsidRPr="00D72489">
        <w:rPr>
          <w:rStyle w:val="FootnoteReference"/>
          <w:rFonts w:asciiTheme="minorHAnsi" w:hAnsiTheme="minorHAnsi" w:cstheme="minorHAnsi"/>
          <w:sz w:val="22"/>
          <w:szCs w:val="22"/>
        </w:rPr>
        <w:footnoteRef/>
      </w:r>
      <w:r w:rsidRPr="00D72489">
        <w:rPr>
          <w:rFonts w:asciiTheme="minorHAnsi" w:hAnsiTheme="minorHAnsi" w:cstheme="minorHAnsi"/>
          <w:sz w:val="22"/>
          <w:szCs w:val="22"/>
        </w:rPr>
        <w:t xml:space="preserve"> </w:t>
      </w:r>
      <w:hyperlink r:id="rId15" w:history="1">
        <w:r w:rsidRPr="00D72489">
          <w:rPr>
            <w:rStyle w:val="Hyperlink"/>
            <w:rFonts w:asciiTheme="minorHAnsi" w:hAnsiTheme="minorHAnsi" w:cstheme="minorHAnsi"/>
            <w:sz w:val="22"/>
            <w:szCs w:val="22"/>
          </w:rPr>
          <w:t>https://www.transparency.org/en/cpi/2020/index/nzl</w:t>
        </w:r>
      </w:hyperlink>
    </w:p>
    <w:p w14:paraId="73CB3755" w14:textId="77777777" w:rsidR="00774AC0" w:rsidRPr="003D3B18" w:rsidRDefault="00774AC0" w:rsidP="0030109C">
      <w:pPr>
        <w:pStyle w:val="FootnoteText"/>
        <w:rPr>
          <w:rFonts w:cstheme="minorHAnsi"/>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3EF"/>
    <w:multiLevelType w:val="hybridMultilevel"/>
    <w:tmpl w:val="DDC680DE"/>
    <w:lvl w:ilvl="0" w:tplc="BAB41F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F3452"/>
    <w:multiLevelType w:val="multilevel"/>
    <w:tmpl w:val="F25A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56280"/>
    <w:multiLevelType w:val="multilevel"/>
    <w:tmpl w:val="43C8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30595"/>
    <w:multiLevelType w:val="hybridMultilevel"/>
    <w:tmpl w:val="21540852"/>
    <w:lvl w:ilvl="0" w:tplc="26889B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C5935"/>
    <w:multiLevelType w:val="hybridMultilevel"/>
    <w:tmpl w:val="1E8C6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C5BFC"/>
    <w:multiLevelType w:val="hybridMultilevel"/>
    <w:tmpl w:val="55EA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C73A9"/>
    <w:multiLevelType w:val="hybridMultilevel"/>
    <w:tmpl w:val="71FC51F0"/>
    <w:lvl w:ilvl="0" w:tplc="B07ABF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367EE"/>
    <w:multiLevelType w:val="hybridMultilevel"/>
    <w:tmpl w:val="D16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708"/>
    <w:multiLevelType w:val="multilevel"/>
    <w:tmpl w:val="999A4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CF81A46"/>
    <w:multiLevelType w:val="hybridMultilevel"/>
    <w:tmpl w:val="43685C9A"/>
    <w:lvl w:ilvl="0" w:tplc="C3D44646">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0C601B"/>
    <w:multiLevelType w:val="hybridMultilevel"/>
    <w:tmpl w:val="8FCAC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9140E"/>
    <w:multiLevelType w:val="multilevel"/>
    <w:tmpl w:val="051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E918A4"/>
    <w:multiLevelType w:val="multilevel"/>
    <w:tmpl w:val="208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A1FE5"/>
    <w:multiLevelType w:val="multilevel"/>
    <w:tmpl w:val="76760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563BE"/>
    <w:multiLevelType w:val="multilevel"/>
    <w:tmpl w:val="923C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5F7987"/>
    <w:multiLevelType w:val="hybridMultilevel"/>
    <w:tmpl w:val="E6A4D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090AD6"/>
    <w:multiLevelType w:val="hybridMultilevel"/>
    <w:tmpl w:val="BB02E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DE3AFD"/>
    <w:multiLevelType w:val="multilevel"/>
    <w:tmpl w:val="7B80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F5217F"/>
    <w:multiLevelType w:val="hybridMultilevel"/>
    <w:tmpl w:val="13F63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8D6873"/>
    <w:multiLevelType w:val="hybridMultilevel"/>
    <w:tmpl w:val="05CCAED0"/>
    <w:lvl w:ilvl="0" w:tplc="554825A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21050C"/>
    <w:multiLevelType w:val="hybridMultilevel"/>
    <w:tmpl w:val="56488A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8A2AE5"/>
    <w:multiLevelType w:val="hybridMultilevel"/>
    <w:tmpl w:val="04966D4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55D27"/>
    <w:multiLevelType w:val="multilevel"/>
    <w:tmpl w:val="F100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4868DC"/>
    <w:multiLevelType w:val="hybridMultilevel"/>
    <w:tmpl w:val="35E4BF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2804D0"/>
    <w:multiLevelType w:val="hybridMultilevel"/>
    <w:tmpl w:val="9FA4F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7517FB"/>
    <w:multiLevelType w:val="hybridMultilevel"/>
    <w:tmpl w:val="C2FE397C"/>
    <w:lvl w:ilvl="0" w:tplc="9E7688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72356"/>
    <w:multiLevelType w:val="multilevel"/>
    <w:tmpl w:val="883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637D8D"/>
    <w:multiLevelType w:val="multilevel"/>
    <w:tmpl w:val="DAF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AE27D3"/>
    <w:multiLevelType w:val="hybridMultilevel"/>
    <w:tmpl w:val="21C4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440049"/>
    <w:multiLevelType w:val="hybridMultilevel"/>
    <w:tmpl w:val="3E0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26F66"/>
    <w:multiLevelType w:val="hybridMultilevel"/>
    <w:tmpl w:val="24788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0A6192"/>
    <w:multiLevelType w:val="hybridMultilevel"/>
    <w:tmpl w:val="D50A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5E7C19"/>
    <w:multiLevelType w:val="multilevel"/>
    <w:tmpl w:val="1DF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B76133"/>
    <w:multiLevelType w:val="multilevel"/>
    <w:tmpl w:val="77CA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1A04D7"/>
    <w:multiLevelType w:val="multilevel"/>
    <w:tmpl w:val="D4A0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391792"/>
    <w:multiLevelType w:val="hybridMultilevel"/>
    <w:tmpl w:val="C19896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90708B"/>
    <w:multiLevelType w:val="hybridMultilevel"/>
    <w:tmpl w:val="B4DC0082"/>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F2F17"/>
    <w:multiLevelType w:val="hybridMultilevel"/>
    <w:tmpl w:val="7EE8268A"/>
    <w:lvl w:ilvl="0" w:tplc="EC263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26D34"/>
    <w:multiLevelType w:val="hybridMultilevel"/>
    <w:tmpl w:val="BF20CB14"/>
    <w:lvl w:ilvl="0" w:tplc="35C05B8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A0278B"/>
    <w:multiLevelType w:val="hybridMultilevel"/>
    <w:tmpl w:val="CFCA2970"/>
    <w:lvl w:ilvl="0" w:tplc="8DBA94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EB7AB2"/>
    <w:multiLevelType w:val="hybridMultilevel"/>
    <w:tmpl w:val="FCE6B37E"/>
    <w:lvl w:ilvl="0" w:tplc="4FC21DF8">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5F6F76F6"/>
    <w:multiLevelType w:val="hybridMultilevel"/>
    <w:tmpl w:val="F444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BA7583"/>
    <w:multiLevelType w:val="multilevel"/>
    <w:tmpl w:val="0B72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133934"/>
    <w:multiLevelType w:val="hybridMultilevel"/>
    <w:tmpl w:val="49E65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303907"/>
    <w:multiLevelType w:val="multilevel"/>
    <w:tmpl w:val="05F0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EB4017"/>
    <w:multiLevelType w:val="hybridMultilevel"/>
    <w:tmpl w:val="26AA8D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C030F4"/>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EF9089E"/>
    <w:multiLevelType w:val="hybridMultilevel"/>
    <w:tmpl w:val="442C9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7641DA"/>
    <w:multiLevelType w:val="multilevel"/>
    <w:tmpl w:val="F49ED3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0AA71DC"/>
    <w:multiLevelType w:val="hybridMultilevel"/>
    <w:tmpl w:val="5A9C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94231C"/>
    <w:multiLevelType w:val="hybridMultilevel"/>
    <w:tmpl w:val="986CD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936099"/>
    <w:multiLevelType w:val="hybridMultilevel"/>
    <w:tmpl w:val="031220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275352"/>
    <w:multiLevelType w:val="hybridMultilevel"/>
    <w:tmpl w:val="914A37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4F038F"/>
    <w:multiLevelType w:val="multilevel"/>
    <w:tmpl w:val="6988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513B29"/>
    <w:multiLevelType w:val="multilevel"/>
    <w:tmpl w:val="935213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0"/>
  </w:num>
  <w:num w:numId="2">
    <w:abstractNumId w:val="49"/>
  </w:num>
  <w:num w:numId="3">
    <w:abstractNumId w:val="3"/>
  </w:num>
  <w:num w:numId="4">
    <w:abstractNumId w:val="5"/>
  </w:num>
  <w:num w:numId="5">
    <w:abstractNumId w:val="35"/>
  </w:num>
  <w:num w:numId="6">
    <w:abstractNumId w:val="34"/>
  </w:num>
  <w:num w:numId="7">
    <w:abstractNumId w:val="1"/>
  </w:num>
  <w:num w:numId="8">
    <w:abstractNumId w:val="48"/>
  </w:num>
  <w:num w:numId="9">
    <w:abstractNumId w:val="8"/>
  </w:num>
  <w:num w:numId="10">
    <w:abstractNumId w:val="53"/>
  </w:num>
  <w:num w:numId="11">
    <w:abstractNumId w:val="2"/>
  </w:num>
  <w:num w:numId="12">
    <w:abstractNumId w:val="54"/>
  </w:num>
  <w:num w:numId="13">
    <w:abstractNumId w:val="17"/>
  </w:num>
  <w:num w:numId="14">
    <w:abstractNumId w:val="14"/>
  </w:num>
  <w:num w:numId="15">
    <w:abstractNumId w:val="12"/>
  </w:num>
  <w:num w:numId="16">
    <w:abstractNumId w:val="27"/>
  </w:num>
  <w:num w:numId="17">
    <w:abstractNumId w:val="33"/>
  </w:num>
  <w:num w:numId="18">
    <w:abstractNumId w:val="42"/>
  </w:num>
  <w:num w:numId="19">
    <w:abstractNumId w:val="22"/>
  </w:num>
  <w:num w:numId="20">
    <w:abstractNumId w:val="11"/>
  </w:num>
  <w:num w:numId="21">
    <w:abstractNumId w:val="32"/>
  </w:num>
  <w:num w:numId="22">
    <w:abstractNumId w:val="44"/>
  </w:num>
  <w:num w:numId="23">
    <w:abstractNumId w:val="15"/>
  </w:num>
  <w:num w:numId="24">
    <w:abstractNumId w:val="4"/>
  </w:num>
  <w:num w:numId="25">
    <w:abstractNumId w:val="50"/>
  </w:num>
  <w:num w:numId="26">
    <w:abstractNumId w:val="23"/>
  </w:num>
  <w:num w:numId="27">
    <w:abstractNumId w:val="47"/>
  </w:num>
  <w:num w:numId="28">
    <w:abstractNumId w:val="46"/>
  </w:num>
  <w:num w:numId="29">
    <w:abstractNumId w:val="24"/>
  </w:num>
  <w:num w:numId="30">
    <w:abstractNumId w:val="29"/>
  </w:num>
  <w:num w:numId="31">
    <w:abstractNumId w:val="25"/>
  </w:num>
  <w:num w:numId="32">
    <w:abstractNumId w:val="6"/>
  </w:num>
  <w:num w:numId="33">
    <w:abstractNumId w:val="16"/>
  </w:num>
  <w:num w:numId="34">
    <w:abstractNumId w:val="36"/>
  </w:num>
  <w:num w:numId="35">
    <w:abstractNumId w:val="26"/>
  </w:num>
  <w:num w:numId="36">
    <w:abstractNumId w:val="13"/>
  </w:num>
  <w:num w:numId="37">
    <w:abstractNumId w:val="28"/>
  </w:num>
  <w:num w:numId="38">
    <w:abstractNumId w:val="9"/>
  </w:num>
  <w:num w:numId="39">
    <w:abstractNumId w:val="18"/>
  </w:num>
  <w:num w:numId="40">
    <w:abstractNumId w:val="52"/>
  </w:num>
  <w:num w:numId="41">
    <w:abstractNumId w:val="0"/>
  </w:num>
  <w:num w:numId="42">
    <w:abstractNumId w:val="37"/>
  </w:num>
  <w:num w:numId="43">
    <w:abstractNumId w:val="41"/>
  </w:num>
  <w:num w:numId="44">
    <w:abstractNumId w:val="10"/>
  </w:num>
  <w:num w:numId="45">
    <w:abstractNumId w:val="39"/>
  </w:num>
  <w:num w:numId="46">
    <w:abstractNumId w:val="51"/>
  </w:num>
  <w:num w:numId="47">
    <w:abstractNumId w:val="43"/>
  </w:num>
  <w:num w:numId="48">
    <w:abstractNumId w:val="45"/>
  </w:num>
  <w:num w:numId="49">
    <w:abstractNumId w:val="20"/>
  </w:num>
  <w:num w:numId="50">
    <w:abstractNumId w:val="21"/>
  </w:num>
  <w:num w:numId="51">
    <w:abstractNumId w:val="19"/>
  </w:num>
  <w:num w:numId="52">
    <w:abstractNumId w:val="38"/>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09"/>
    <w:rsid w:val="00013466"/>
    <w:rsid w:val="000175D6"/>
    <w:rsid w:val="000263BD"/>
    <w:rsid w:val="00026D8D"/>
    <w:rsid w:val="00036EB5"/>
    <w:rsid w:val="00040A9C"/>
    <w:rsid w:val="00055409"/>
    <w:rsid w:val="00057064"/>
    <w:rsid w:val="000571DF"/>
    <w:rsid w:val="00061A01"/>
    <w:rsid w:val="00062CAA"/>
    <w:rsid w:val="00073F3C"/>
    <w:rsid w:val="00076012"/>
    <w:rsid w:val="0008365F"/>
    <w:rsid w:val="000926BC"/>
    <w:rsid w:val="0009426B"/>
    <w:rsid w:val="00094D7F"/>
    <w:rsid w:val="00095417"/>
    <w:rsid w:val="0009611A"/>
    <w:rsid w:val="00096BA2"/>
    <w:rsid w:val="00096FF9"/>
    <w:rsid w:val="000974CF"/>
    <w:rsid w:val="00097756"/>
    <w:rsid w:val="000A1E5E"/>
    <w:rsid w:val="000A392A"/>
    <w:rsid w:val="000A40F8"/>
    <w:rsid w:val="000A481B"/>
    <w:rsid w:val="000A558F"/>
    <w:rsid w:val="000A656F"/>
    <w:rsid w:val="000B2E38"/>
    <w:rsid w:val="000B4D11"/>
    <w:rsid w:val="000B6F54"/>
    <w:rsid w:val="000D11B0"/>
    <w:rsid w:val="000D1FFA"/>
    <w:rsid w:val="000D3B5D"/>
    <w:rsid w:val="000D508E"/>
    <w:rsid w:val="000D5D62"/>
    <w:rsid w:val="000E134C"/>
    <w:rsid w:val="000E2CE8"/>
    <w:rsid w:val="000E6E3B"/>
    <w:rsid w:val="00100B0B"/>
    <w:rsid w:val="0010210A"/>
    <w:rsid w:val="00102BB2"/>
    <w:rsid w:val="00103138"/>
    <w:rsid w:val="0010513B"/>
    <w:rsid w:val="0011331F"/>
    <w:rsid w:val="001153B4"/>
    <w:rsid w:val="00121420"/>
    <w:rsid w:val="00122C77"/>
    <w:rsid w:val="00122CFE"/>
    <w:rsid w:val="00123E75"/>
    <w:rsid w:val="00130203"/>
    <w:rsid w:val="00130582"/>
    <w:rsid w:val="0013113A"/>
    <w:rsid w:val="00133758"/>
    <w:rsid w:val="001346E7"/>
    <w:rsid w:val="0013515F"/>
    <w:rsid w:val="00136207"/>
    <w:rsid w:val="00141E45"/>
    <w:rsid w:val="0014406B"/>
    <w:rsid w:val="0014788D"/>
    <w:rsid w:val="00152385"/>
    <w:rsid w:val="00153266"/>
    <w:rsid w:val="001612F4"/>
    <w:rsid w:val="00165D0A"/>
    <w:rsid w:val="00166146"/>
    <w:rsid w:val="00171B61"/>
    <w:rsid w:val="00171DC4"/>
    <w:rsid w:val="001746B8"/>
    <w:rsid w:val="00175EF0"/>
    <w:rsid w:val="001801BB"/>
    <w:rsid w:val="001833ED"/>
    <w:rsid w:val="00191873"/>
    <w:rsid w:val="0019499E"/>
    <w:rsid w:val="00197C11"/>
    <w:rsid w:val="001A2D56"/>
    <w:rsid w:val="001B2E73"/>
    <w:rsid w:val="001C0F2F"/>
    <w:rsid w:val="001C10E5"/>
    <w:rsid w:val="001D3AFD"/>
    <w:rsid w:val="001E46AF"/>
    <w:rsid w:val="001E535E"/>
    <w:rsid w:val="001E55C6"/>
    <w:rsid w:val="001E62DE"/>
    <w:rsid w:val="001F04AD"/>
    <w:rsid w:val="001F557E"/>
    <w:rsid w:val="001F5B4F"/>
    <w:rsid w:val="00200159"/>
    <w:rsid w:val="00206B72"/>
    <w:rsid w:val="00217071"/>
    <w:rsid w:val="002210C8"/>
    <w:rsid w:val="00221F3E"/>
    <w:rsid w:val="002277AD"/>
    <w:rsid w:val="00231069"/>
    <w:rsid w:val="00236053"/>
    <w:rsid w:val="00237740"/>
    <w:rsid w:val="00246AE9"/>
    <w:rsid w:val="00247655"/>
    <w:rsid w:val="00253310"/>
    <w:rsid w:val="00254DE9"/>
    <w:rsid w:val="00260C9F"/>
    <w:rsid w:val="0026270C"/>
    <w:rsid w:val="00263EFD"/>
    <w:rsid w:val="002647FB"/>
    <w:rsid w:val="00274802"/>
    <w:rsid w:val="00277F84"/>
    <w:rsid w:val="002808B7"/>
    <w:rsid w:val="00296521"/>
    <w:rsid w:val="002A089D"/>
    <w:rsid w:val="002A35E1"/>
    <w:rsid w:val="002A5EB3"/>
    <w:rsid w:val="002A7F1E"/>
    <w:rsid w:val="002B37FD"/>
    <w:rsid w:val="002B3DB6"/>
    <w:rsid w:val="002B47D2"/>
    <w:rsid w:val="002B68C7"/>
    <w:rsid w:val="002B719D"/>
    <w:rsid w:val="002C2C6B"/>
    <w:rsid w:val="002C5600"/>
    <w:rsid w:val="002D0CA5"/>
    <w:rsid w:val="002D47BF"/>
    <w:rsid w:val="002D4DD6"/>
    <w:rsid w:val="002F05E4"/>
    <w:rsid w:val="002F0AED"/>
    <w:rsid w:val="002F61D7"/>
    <w:rsid w:val="0030109C"/>
    <w:rsid w:val="00305675"/>
    <w:rsid w:val="00310405"/>
    <w:rsid w:val="0031439B"/>
    <w:rsid w:val="00315EDB"/>
    <w:rsid w:val="003176D5"/>
    <w:rsid w:val="00317DCF"/>
    <w:rsid w:val="00320A19"/>
    <w:rsid w:val="00321025"/>
    <w:rsid w:val="00323EE4"/>
    <w:rsid w:val="00323F5D"/>
    <w:rsid w:val="0032796A"/>
    <w:rsid w:val="00337F44"/>
    <w:rsid w:val="0034035C"/>
    <w:rsid w:val="00342581"/>
    <w:rsid w:val="0034634D"/>
    <w:rsid w:val="00346824"/>
    <w:rsid w:val="0035394A"/>
    <w:rsid w:val="003566A1"/>
    <w:rsid w:val="003570F1"/>
    <w:rsid w:val="00377010"/>
    <w:rsid w:val="00382D84"/>
    <w:rsid w:val="00383553"/>
    <w:rsid w:val="003858BD"/>
    <w:rsid w:val="0039760C"/>
    <w:rsid w:val="003A5B78"/>
    <w:rsid w:val="003A7FF2"/>
    <w:rsid w:val="003B1857"/>
    <w:rsid w:val="003B2AD3"/>
    <w:rsid w:val="003B36C2"/>
    <w:rsid w:val="003B3AF5"/>
    <w:rsid w:val="003C024D"/>
    <w:rsid w:val="003C5445"/>
    <w:rsid w:val="003E2A45"/>
    <w:rsid w:val="003E3D93"/>
    <w:rsid w:val="003E59DE"/>
    <w:rsid w:val="003F0979"/>
    <w:rsid w:val="003F28BC"/>
    <w:rsid w:val="003F29EF"/>
    <w:rsid w:val="003F4053"/>
    <w:rsid w:val="003F5229"/>
    <w:rsid w:val="003F781F"/>
    <w:rsid w:val="00421AA3"/>
    <w:rsid w:val="00423EB8"/>
    <w:rsid w:val="00425232"/>
    <w:rsid w:val="00427766"/>
    <w:rsid w:val="0042779C"/>
    <w:rsid w:val="00430AA3"/>
    <w:rsid w:val="004320D4"/>
    <w:rsid w:val="004340B0"/>
    <w:rsid w:val="0043474E"/>
    <w:rsid w:val="0043783B"/>
    <w:rsid w:val="00440444"/>
    <w:rsid w:val="00442572"/>
    <w:rsid w:val="004507B8"/>
    <w:rsid w:val="00452405"/>
    <w:rsid w:val="00452773"/>
    <w:rsid w:val="00454FFF"/>
    <w:rsid w:val="00460C25"/>
    <w:rsid w:val="0046367A"/>
    <w:rsid w:val="00466135"/>
    <w:rsid w:val="00473DC5"/>
    <w:rsid w:val="0047769C"/>
    <w:rsid w:val="0048004C"/>
    <w:rsid w:val="004878CD"/>
    <w:rsid w:val="0049149B"/>
    <w:rsid w:val="00493587"/>
    <w:rsid w:val="00493C8E"/>
    <w:rsid w:val="004943DF"/>
    <w:rsid w:val="004A3816"/>
    <w:rsid w:val="004A3AB9"/>
    <w:rsid w:val="004C41E5"/>
    <w:rsid w:val="004C5BA0"/>
    <w:rsid w:val="004C6914"/>
    <w:rsid w:val="004D19A6"/>
    <w:rsid w:val="004D388F"/>
    <w:rsid w:val="004D4EA3"/>
    <w:rsid w:val="004D6905"/>
    <w:rsid w:val="004D6D3F"/>
    <w:rsid w:val="004D7641"/>
    <w:rsid w:val="004E1619"/>
    <w:rsid w:val="004E7DA0"/>
    <w:rsid w:val="004F7CB0"/>
    <w:rsid w:val="005048A3"/>
    <w:rsid w:val="0051033B"/>
    <w:rsid w:val="00510740"/>
    <w:rsid w:val="005259EE"/>
    <w:rsid w:val="00546C3F"/>
    <w:rsid w:val="00563B29"/>
    <w:rsid w:val="005648B3"/>
    <w:rsid w:val="005654B8"/>
    <w:rsid w:val="0056584F"/>
    <w:rsid w:val="00577B39"/>
    <w:rsid w:val="0058305D"/>
    <w:rsid w:val="0058359C"/>
    <w:rsid w:val="00586AE9"/>
    <w:rsid w:val="00591405"/>
    <w:rsid w:val="00592E58"/>
    <w:rsid w:val="0059710B"/>
    <w:rsid w:val="005A2A0D"/>
    <w:rsid w:val="005A2B74"/>
    <w:rsid w:val="005A5D04"/>
    <w:rsid w:val="005A5ECF"/>
    <w:rsid w:val="005A64AF"/>
    <w:rsid w:val="005B2DAA"/>
    <w:rsid w:val="005B5BB7"/>
    <w:rsid w:val="005C74A5"/>
    <w:rsid w:val="005D2F8A"/>
    <w:rsid w:val="005D7827"/>
    <w:rsid w:val="005E06EE"/>
    <w:rsid w:val="0060155E"/>
    <w:rsid w:val="006018F8"/>
    <w:rsid w:val="00603F56"/>
    <w:rsid w:val="00603FF1"/>
    <w:rsid w:val="00605213"/>
    <w:rsid w:val="0061183C"/>
    <w:rsid w:val="006141F5"/>
    <w:rsid w:val="00614715"/>
    <w:rsid w:val="00615D31"/>
    <w:rsid w:val="0062339D"/>
    <w:rsid w:val="00626535"/>
    <w:rsid w:val="006324D1"/>
    <w:rsid w:val="006359E9"/>
    <w:rsid w:val="00640704"/>
    <w:rsid w:val="00645003"/>
    <w:rsid w:val="00646358"/>
    <w:rsid w:val="00653559"/>
    <w:rsid w:val="0065637A"/>
    <w:rsid w:val="00662752"/>
    <w:rsid w:val="00665408"/>
    <w:rsid w:val="0067081F"/>
    <w:rsid w:val="006715C1"/>
    <w:rsid w:val="0067483B"/>
    <w:rsid w:val="0067537E"/>
    <w:rsid w:val="006761D9"/>
    <w:rsid w:val="006767E0"/>
    <w:rsid w:val="00680ED4"/>
    <w:rsid w:val="006824F0"/>
    <w:rsid w:val="006844A1"/>
    <w:rsid w:val="00686CBF"/>
    <w:rsid w:val="00691052"/>
    <w:rsid w:val="00691860"/>
    <w:rsid w:val="006B2162"/>
    <w:rsid w:val="006B55F0"/>
    <w:rsid w:val="006B58CE"/>
    <w:rsid w:val="006C0BA9"/>
    <w:rsid w:val="006C18D1"/>
    <w:rsid w:val="006C338C"/>
    <w:rsid w:val="006D5D5F"/>
    <w:rsid w:val="006E1116"/>
    <w:rsid w:val="006F0EF3"/>
    <w:rsid w:val="006F329B"/>
    <w:rsid w:val="006F3D29"/>
    <w:rsid w:val="006F4120"/>
    <w:rsid w:val="006F60C3"/>
    <w:rsid w:val="006F7A2D"/>
    <w:rsid w:val="006F7AA7"/>
    <w:rsid w:val="00702EA8"/>
    <w:rsid w:val="007035A3"/>
    <w:rsid w:val="00706A37"/>
    <w:rsid w:val="007203A3"/>
    <w:rsid w:val="00723BDD"/>
    <w:rsid w:val="00726564"/>
    <w:rsid w:val="00727AE3"/>
    <w:rsid w:val="007313F2"/>
    <w:rsid w:val="00733A52"/>
    <w:rsid w:val="007359AE"/>
    <w:rsid w:val="007360CA"/>
    <w:rsid w:val="007373B7"/>
    <w:rsid w:val="00741276"/>
    <w:rsid w:val="0074469A"/>
    <w:rsid w:val="0074574D"/>
    <w:rsid w:val="00745D8A"/>
    <w:rsid w:val="007560DF"/>
    <w:rsid w:val="00761073"/>
    <w:rsid w:val="00766311"/>
    <w:rsid w:val="007746ED"/>
    <w:rsid w:val="00774AC0"/>
    <w:rsid w:val="00780AE9"/>
    <w:rsid w:val="0078180A"/>
    <w:rsid w:val="007873EB"/>
    <w:rsid w:val="0079091D"/>
    <w:rsid w:val="007943E5"/>
    <w:rsid w:val="007B42F1"/>
    <w:rsid w:val="007C20C4"/>
    <w:rsid w:val="007C5812"/>
    <w:rsid w:val="007C5AF8"/>
    <w:rsid w:val="007D19BE"/>
    <w:rsid w:val="007D2461"/>
    <w:rsid w:val="007D37FA"/>
    <w:rsid w:val="007E188B"/>
    <w:rsid w:val="007E3AB5"/>
    <w:rsid w:val="007E5EEE"/>
    <w:rsid w:val="007F168D"/>
    <w:rsid w:val="00802933"/>
    <w:rsid w:val="00805C09"/>
    <w:rsid w:val="00811937"/>
    <w:rsid w:val="008214BD"/>
    <w:rsid w:val="00822EDB"/>
    <w:rsid w:val="00826090"/>
    <w:rsid w:val="00835FD4"/>
    <w:rsid w:val="00842F60"/>
    <w:rsid w:val="00844988"/>
    <w:rsid w:val="00846C12"/>
    <w:rsid w:val="0085369B"/>
    <w:rsid w:val="008537CE"/>
    <w:rsid w:val="0085660F"/>
    <w:rsid w:val="00861F07"/>
    <w:rsid w:val="00862022"/>
    <w:rsid w:val="008704E6"/>
    <w:rsid w:val="008740B3"/>
    <w:rsid w:val="00875DFB"/>
    <w:rsid w:val="0087659B"/>
    <w:rsid w:val="0088015D"/>
    <w:rsid w:val="00881369"/>
    <w:rsid w:val="00884D79"/>
    <w:rsid w:val="00885B70"/>
    <w:rsid w:val="00894A06"/>
    <w:rsid w:val="008979EC"/>
    <w:rsid w:val="00897BB7"/>
    <w:rsid w:val="008B0056"/>
    <w:rsid w:val="008B08D0"/>
    <w:rsid w:val="008B0C81"/>
    <w:rsid w:val="008B27AE"/>
    <w:rsid w:val="008B2C7E"/>
    <w:rsid w:val="008C0411"/>
    <w:rsid w:val="008C1C78"/>
    <w:rsid w:val="008C2600"/>
    <w:rsid w:val="008C49AE"/>
    <w:rsid w:val="008C4F49"/>
    <w:rsid w:val="008C726F"/>
    <w:rsid w:val="008D01E6"/>
    <w:rsid w:val="008D1D4A"/>
    <w:rsid w:val="008D60D7"/>
    <w:rsid w:val="008D6399"/>
    <w:rsid w:val="008D775A"/>
    <w:rsid w:val="008E03A6"/>
    <w:rsid w:val="008E45F3"/>
    <w:rsid w:val="008E5B14"/>
    <w:rsid w:val="008E6DC5"/>
    <w:rsid w:val="008F066A"/>
    <w:rsid w:val="009007A2"/>
    <w:rsid w:val="00903CCA"/>
    <w:rsid w:val="009052EB"/>
    <w:rsid w:val="009104C8"/>
    <w:rsid w:val="00910C5A"/>
    <w:rsid w:val="00911B25"/>
    <w:rsid w:val="00914AB7"/>
    <w:rsid w:val="00917DC3"/>
    <w:rsid w:val="009242B2"/>
    <w:rsid w:val="009267D0"/>
    <w:rsid w:val="00926E7C"/>
    <w:rsid w:val="009323FF"/>
    <w:rsid w:val="009345F2"/>
    <w:rsid w:val="009376A7"/>
    <w:rsid w:val="00943F73"/>
    <w:rsid w:val="00944389"/>
    <w:rsid w:val="00950ED3"/>
    <w:rsid w:val="00954A45"/>
    <w:rsid w:val="009609EC"/>
    <w:rsid w:val="00960D79"/>
    <w:rsid w:val="0096607C"/>
    <w:rsid w:val="009712B5"/>
    <w:rsid w:val="0097481E"/>
    <w:rsid w:val="00974C6A"/>
    <w:rsid w:val="00975112"/>
    <w:rsid w:val="009825B6"/>
    <w:rsid w:val="00984D37"/>
    <w:rsid w:val="00994548"/>
    <w:rsid w:val="00994C17"/>
    <w:rsid w:val="0099765E"/>
    <w:rsid w:val="00997B92"/>
    <w:rsid w:val="009A4B33"/>
    <w:rsid w:val="009A7330"/>
    <w:rsid w:val="009B0A4C"/>
    <w:rsid w:val="009C0E4E"/>
    <w:rsid w:val="009C4529"/>
    <w:rsid w:val="009C6A59"/>
    <w:rsid w:val="009D0309"/>
    <w:rsid w:val="009E36AD"/>
    <w:rsid w:val="009E3CF1"/>
    <w:rsid w:val="009E7EDE"/>
    <w:rsid w:val="009F2FAE"/>
    <w:rsid w:val="009F4542"/>
    <w:rsid w:val="00A016AE"/>
    <w:rsid w:val="00A019A1"/>
    <w:rsid w:val="00A04527"/>
    <w:rsid w:val="00A04FB3"/>
    <w:rsid w:val="00A13683"/>
    <w:rsid w:val="00A229D3"/>
    <w:rsid w:val="00A24404"/>
    <w:rsid w:val="00A30056"/>
    <w:rsid w:val="00A3154D"/>
    <w:rsid w:val="00A33A41"/>
    <w:rsid w:val="00A42423"/>
    <w:rsid w:val="00A504A3"/>
    <w:rsid w:val="00A504B5"/>
    <w:rsid w:val="00A54093"/>
    <w:rsid w:val="00A60532"/>
    <w:rsid w:val="00A60875"/>
    <w:rsid w:val="00A613E3"/>
    <w:rsid w:val="00A64326"/>
    <w:rsid w:val="00A7109A"/>
    <w:rsid w:val="00A7179C"/>
    <w:rsid w:val="00A71E65"/>
    <w:rsid w:val="00A74F5E"/>
    <w:rsid w:val="00A76BB9"/>
    <w:rsid w:val="00A8252A"/>
    <w:rsid w:val="00A914E2"/>
    <w:rsid w:val="00A934A7"/>
    <w:rsid w:val="00A93CD4"/>
    <w:rsid w:val="00AA2717"/>
    <w:rsid w:val="00AC1270"/>
    <w:rsid w:val="00AC639E"/>
    <w:rsid w:val="00AD120F"/>
    <w:rsid w:val="00AD4D1D"/>
    <w:rsid w:val="00AD60FD"/>
    <w:rsid w:val="00AE1D5D"/>
    <w:rsid w:val="00AF08FB"/>
    <w:rsid w:val="00AF2969"/>
    <w:rsid w:val="00AF3586"/>
    <w:rsid w:val="00AF4055"/>
    <w:rsid w:val="00AF7542"/>
    <w:rsid w:val="00B14600"/>
    <w:rsid w:val="00B15EDE"/>
    <w:rsid w:val="00B1731B"/>
    <w:rsid w:val="00B20974"/>
    <w:rsid w:val="00B20E51"/>
    <w:rsid w:val="00B24968"/>
    <w:rsid w:val="00B27F77"/>
    <w:rsid w:val="00B314E4"/>
    <w:rsid w:val="00B31B7D"/>
    <w:rsid w:val="00B32DE8"/>
    <w:rsid w:val="00B32FCA"/>
    <w:rsid w:val="00B37C2F"/>
    <w:rsid w:val="00B402BA"/>
    <w:rsid w:val="00B42289"/>
    <w:rsid w:val="00B4341C"/>
    <w:rsid w:val="00B43A8F"/>
    <w:rsid w:val="00B50629"/>
    <w:rsid w:val="00B52213"/>
    <w:rsid w:val="00B5346E"/>
    <w:rsid w:val="00B579AF"/>
    <w:rsid w:val="00B60093"/>
    <w:rsid w:val="00B61E46"/>
    <w:rsid w:val="00B66196"/>
    <w:rsid w:val="00B70EE0"/>
    <w:rsid w:val="00B72FEA"/>
    <w:rsid w:val="00B847E6"/>
    <w:rsid w:val="00B866F1"/>
    <w:rsid w:val="00B90E08"/>
    <w:rsid w:val="00B95D54"/>
    <w:rsid w:val="00B96196"/>
    <w:rsid w:val="00BA3EE6"/>
    <w:rsid w:val="00BA5B5F"/>
    <w:rsid w:val="00BB028D"/>
    <w:rsid w:val="00BB0E0A"/>
    <w:rsid w:val="00BB1586"/>
    <w:rsid w:val="00BB61D2"/>
    <w:rsid w:val="00BC1096"/>
    <w:rsid w:val="00BC4BC3"/>
    <w:rsid w:val="00BC56E1"/>
    <w:rsid w:val="00BC61E3"/>
    <w:rsid w:val="00BD22B1"/>
    <w:rsid w:val="00BD34ED"/>
    <w:rsid w:val="00BE027A"/>
    <w:rsid w:val="00BE07E6"/>
    <w:rsid w:val="00BE1673"/>
    <w:rsid w:val="00BE22F5"/>
    <w:rsid w:val="00BE2618"/>
    <w:rsid w:val="00BE3194"/>
    <w:rsid w:val="00BF0BEA"/>
    <w:rsid w:val="00BF11ED"/>
    <w:rsid w:val="00BF26B7"/>
    <w:rsid w:val="00BF37B9"/>
    <w:rsid w:val="00BF4DEC"/>
    <w:rsid w:val="00BF7852"/>
    <w:rsid w:val="00C0109A"/>
    <w:rsid w:val="00C0653D"/>
    <w:rsid w:val="00C11ADA"/>
    <w:rsid w:val="00C129A0"/>
    <w:rsid w:val="00C1607A"/>
    <w:rsid w:val="00C16D5A"/>
    <w:rsid w:val="00C211AB"/>
    <w:rsid w:val="00C23532"/>
    <w:rsid w:val="00C3127E"/>
    <w:rsid w:val="00C3698F"/>
    <w:rsid w:val="00C373F8"/>
    <w:rsid w:val="00C43750"/>
    <w:rsid w:val="00C4791E"/>
    <w:rsid w:val="00C53051"/>
    <w:rsid w:val="00C53C2F"/>
    <w:rsid w:val="00C62B9F"/>
    <w:rsid w:val="00C640D0"/>
    <w:rsid w:val="00C6508C"/>
    <w:rsid w:val="00C700B8"/>
    <w:rsid w:val="00C7043F"/>
    <w:rsid w:val="00C708DE"/>
    <w:rsid w:val="00C75C41"/>
    <w:rsid w:val="00C80D12"/>
    <w:rsid w:val="00C81EA6"/>
    <w:rsid w:val="00C91A81"/>
    <w:rsid w:val="00C94401"/>
    <w:rsid w:val="00C94B94"/>
    <w:rsid w:val="00C96A0D"/>
    <w:rsid w:val="00CA3987"/>
    <w:rsid w:val="00CA44BE"/>
    <w:rsid w:val="00CB71A1"/>
    <w:rsid w:val="00CD035F"/>
    <w:rsid w:val="00CD17BF"/>
    <w:rsid w:val="00CD3E47"/>
    <w:rsid w:val="00CE5473"/>
    <w:rsid w:val="00CF2F09"/>
    <w:rsid w:val="00CF3383"/>
    <w:rsid w:val="00CF3B61"/>
    <w:rsid w:val="00CF5EBF"/>
    <w:rsid w:val="00CF5EFB"/>
    <w:rsid w:val="00D018DC"/>
    <w:rsid w:val="00D03ABA"/>
    <w:rsid w:val="00D04C48"/>
    <w:rsid w:val="00D11A3E"/>
    <w:rsid w:val="00D13EB3"/>
    <w:rsid w:val="00D15DFC"/>
    <w:rsid w:val="00D207AE"/>
    <w:rsid w:val="00D20A59"/>
    <w:rsid w:val="00D20FD3"/>
    <w:rsid w:val="00D2533D"/>
    <w:rsid w:val="00D32009"/>
    <w:rsid w:val="00D33B23"/>
    <w:rsid w:val="00D42345"/>
    <w:rsid w:val="00D44FAC"/>
    <w:rsid w:val="00D45089"/>
    <w:rsid w:val="00D61765"/>
    <w:rsid w:val="00D66697"/>
    <w:rsid w:val="00D67919"/>
    <w:rsid w:val="00D72489"/>
    <w:rsid w:val="00D7511C"/>
    <w:rsid w:val="00D777A3"/>
    <w:rsid w:val="00D818C6"/>
    <w:rsid w:val="00D825E6"/>
    <w:rsid w:val="00D85372"/>
    <w:rsid w:val="00DB22CC"/>
    <w:rsid w:val="00DB3D9D"/>
    <w:rsid w:val="00DB4D54"/>
    <w:rsid w:val="00DC7A44"/>
    <w:rsid w:val="00DD6C00"/>
    <w:rsid w:val="00DE39B8"/>
    <w:rsid w:val="00DE65A1"/>
    <w:rsid w:val="00DE7B94"/>
    <w:rsid w:val="00DF0767"/>
    <w:rsid w:val="00E00618"/>
    <w:rsid w:val="00E0292D"/>
    <w:rsid w:val="00E04640"/>
    <w:rsid w:val="00E04D6D"/>
    <w:rsid w:val="00E065FD"/>
    <w:rsid w:val="00E143BE"/>
    <w:rsid w:val="00E159A8"/>
    <w:rsid w:val="00E2432D"/>
    <w:rsid w:val="00E318AC"/>
    <w:rsid w:val="00E33194"/>
    <w:rsid w:val="00E34340"/>
    <w:rsid w:val="00E36BD3"/>
    <w:rsid w:val="00E37BAD"/>
    <w:rsid w:val="00E46209"/>
    <w:rsid w:val="00E546E1"/>
    <w:rsid w:val="00E55D89"/>
    <w:rsid w:val="00E672A4"/>
    <w:rsid w:val="00E70C4A"/>
    <w:rsid w:val="00E7462A"/>
    <w:rsid w:val="00E74E07"/>
    <w:rsid w:val="00E77A39"/>
    <w:rsid w:val="00E86DBB"/>
    <w:rsid w:val="00E938AA"/>
    <w:rsid w:val="00E95A44"/>
    <w:rsid w:val="00EA3E91"/>
    <w:rsid w:val="00EB11A6"/>
    <w:rsid w:val="00EB1B90"/>
    <w:rsid w:val="00EB2ED0"/>
    <w:rsid w:val="00EB3718"/>
    <w:rsid w:val="00EC719E"/>
    <w:rsid w:val="00ED0CFC"/>
    <w:rsid w:val="00ED0EEB"/>
    <w:rsid w:val="00ED13FE"/>
    <w:rsid w:val="00ED3774"/>
    <w:rsid w:val="00ED6527"/>
    <w:rsid w:val="00ED6BCD"/>
    <w:rsid w:val="00ED7250"/>
    <w:rsid w:val="00ED7D07"/>
    <w:rsid w:val="00EE1AB9"/>
    <w:rsid w:val="00EE3ADE"/>
    <w:rsid w:val="00EF024A"/>
    <w:rsid w:val="00EF3A24"/>
    <w:rsid w:val="00EF4A90"/>
    <w:rsid w:val="00F00106"/>
    <w:rsid w:val="00F24F0B"/>
    <w:rsid w:val="00F26FE0"/>
    <w:rsid w:val="00F27DDE"/>
    <w:rsid w:val="00F354E0"/>
    <w:rsid w:val="00F36761"/>
    <w:rsid w:val="00F43020"/>
    <w:rsid w:val="00F436C3"/>
    <w:rsid w:val="00F4639E"/>
    <w:rsid w:val="00F51E1C"/>
    <w:rsid w:val="00F57CFA"/>
    <w:rsid w:val="00F63BC7"/>
    <w:rsid w:val="00F75B62"/>
    <w:rsid w:val="00F9078A"/>
    <w:rsid w:val="00F97F8D"/>
    <w:rsid w:val="00FA2A21"/>
    <w:rsid w:val="00FA74E2"/>
    <w:rsid w:val="00FB10A0"/>
    <w:rsid w:val="00FB4CB8"/>
    <w:rsid w:val="00FD369B"/>
    <w:rsid w:val="00FD474D"/>
    <w:rsid w:val="00FE277D"/>
    <w:rsid w:val="00FE4F45"/>
    <w:rsid w:val="00FE761E"/>
    <w:rsid w:val="00FE7D8F"/>
    <w:rsid w:val="00FF6D5F"/>
    <w:rsid w:val="1CF3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B84DC"/>
  <w15:chartTrackingRefBased/>
  <w15:docId w15:val="{A8023126-A7AE-43D2-AB37-8FB02E6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3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7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36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A37"/>
    <w:pPr>
      <w:ind w:left="720"/>
      <w:contextualSpacing/>
    </w:pPr>
  </w:style>
  <w:style w:type="table" w:styleId="TableGrid">
    <w:name w:val="Table Grid"/>
    <w:basedOn w:val="TableNormal"/>
    <w:uiPriority w:val="39"/>
    <w:rsid w:val="0067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F45"/>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885B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5B70"/>
  </w:style>
  <w:style w:type="character" w:customStyle="1" w:styleId="eop">
    <w:name w:val="eop"/>
    <w:basedOn w:val="DefaultParagraphFont"/>
    <w:rsid w:val="00885B70"/>
  </w:style>
  <w:style w:type="character" w:customStyle="1" w:styleId="advancedproofingissue">
    <w:name w:val="advancedproofingissue"/>
    <w:basedOn w:val="DefaultParagraphFont"/>
    <w:rsid w:val="00885B70"/>
  </w:style>
  <w:style w:type="character" w:styleId="Hyperlink">
    <w:name w:val="Hyperlink"/>
    <w:basedOn w:val="DefaultParagraphFont"/>
    <w:uiPriority w:val="99"/>
    <w:unhideWhenUsed/>
    <w:rsid w:val="00C94B94"/>
    <w:rPr>
      <w:color w:val="0563C1" w:themeColor="hyperlink"/>
      <w:u w:val="single"/>
    </w:rPr>
  </w:style>
  <w:style w:type="character" w:customStyle="1" w:styleId="UnresolvedMention1">
    <w:name w:val="Unresolved Mention1"/>
    <w:basedOn w:val="DefaultParagraphFont"/>
    <w:uiPriority w:val="99"/>
    <w:semiHidden/>
    <w:unhideWhenUsed/>
    <w:rsid w:val="00C94B94"/>
    <w:rPr>
      <w:color w:val="605E5C"/>
      <w:shd w:val="clear" w:color="auto" w:fill="E1DFDD"/>
    </w:rPr>
  </w:style>
  <w:style w:type="character" w:customStyle="1" w:styleId="Heading1Char">
    <w:name w:val="Heading 1 Char"/>
    <w:basedOn w:val="DefaultParagraphFont"/>
    <w:link w:val="Heading1"/>
    <w:uiPriority w:val="9"/>
    <w:rsid w:val="002B37F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B3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7FD"/>
  </w:style>
  <w:style w:type="paragraph" w:styleId="Footer">
    <w:name w:val="footer"/>
    <w:basedOn w:val="Normal"/>
    <w:link w:val="FooterChar"/>
    <w:uiPriority w:val="99"/>
    <w:unhideWhenUsed/>
    <w:rsid w:val="002B3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7FD"/>
  </w:style>
  <w:style w:type="paragraph" w:styleId="TOCHeading">
    <w:name w:val="TOC Heading"/>
    <w:basedOn w:val="Heading1"/>
    <w:next w:val="Normal"/>
    <w:uiPriority w:val="39"/>
    <w:unhideWhenUsed/>
    <w:qFormat/>
    <w:rsid w:val="002B37FD"/>
    <w:pPr>
      <w:outlineLvl w:val="9"/>
    </w:pPr>
    <w:rPr>
      <w:lang w:val="en-US"/>
    </w:rPr>
  </w:style>
  <w:style w:type="paragraph" w:styleId="TOC1">
    <w:name w:val="toc 1"/>
    <w:basedOn w:val="Normal"/>
    <w:next w:val="Normal"/>
    <w:autoRedefine/>
    <w:uiPriority w:val="39"/>
    <w:unhideWhenUsed/>
    <w:rsid w:val="007035A3"/>
    <w:pPr>
      <w:tabs>
        <w:tab w:val="right" w:leader="dot" w:pos="9016"/>
      </w:tabs>
      <w:spacing w:after="100"/>
    </w:pPr>
  </w:style>
  <w:style w:type="paragraph" w:customStyle="1" w:styleId="Style1">
    <w:name w:val="Style1"/>
    <w:basedOn w:val="Heading1"/>
    <w:link w:val="Style1Char"/>
    <w:qFormat/>
    <w:rsid w:val="002B37FD"/>
    <w:rPr>
      <w:rFonts w:asciiTheme="minorHAnsi" w:eastAsiaTheme="minorHAnsi" w:hAnsiTheme="minorHAnsi" w:cstheme="minorBidi"/>
      <w:b/>
      <w:color w:val="auto"/>
      <w:sz w:val="28"/>
      <w:szCs w:val="28"/>
    </w:rPr>
  </w:style>
  <w:style w:type="character" w:customStyle="1" w:styleId="Style1Char">
    <w:name w:val="Style1 Char"/>
    <w:basedOn w:val="Heading1Char"/>
    <w:link w:val="Style1"/>
    <w:rsid w:val="002B37FD"/>
    <w:rPr>
      <w:rFonts w:asciiTheme="majorHAnsi" w:eastAsiaTheme="majorEastAsia" w:hAnsiTheme="majorHAnsi" w:cstheme="majorBidi"/>
      <w:b/>
      <w:color w:val="2F5496" w:themeColor="accent1" w:themeShade="BF"/>
      <w:sz w:val="28"/>
      <w:szCs w:val="28"/>
    </w:rPr>
  </w:style>
  <w:style w:type="character" w:customStyle="1" w:styleId="Heading2Char">
    <w:name w:val="Heading 2 Char"/>
    <w:basedOn w:val="DefaultParagraphFont"/>
    <w:link w:val="Heading2"/>
    <w:uiPriority w:val="9"/>
    <w:rsid w:val="00577B3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E1D5D"/>
    <w:pPr>
      <w:tabs>
        <w:tab w:val="right" w:leader="dot" w:pos="9016"/>
      </w:tabs>
      <w:spacing w:after="100"/>
      <w:ind w:left="221"/>
    </w:pPr>
  </w:style>
  <w:style w:type="table" w:customStyle="1" w:styleId="GridTable5Dark-Accent31">
    <w:name w:val="Grid Table 5 Dark - Accent 31"/>
    <w:basedOn w:val="TableNormal"/>
    <w:uiPriority w:val="50"/>
    <w:rsid w:val="00D751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EE1AB9"/>
    <w:rPr>
      <w:sz w:val="16"/>
      <w:szCs w:val="16"/>
    </w:rPr>
  </w:style>
  <w:style w:type="paragraph" w:styleId="CommentText">
    <w:name w:val="annotation text"/>
    <w:basedOn w:val="Normal"/>
    <w:link w:val="CommentTextChar"/>
    <w:uiPriority w:val="99"/>
    <w:semiHidden/>
    <w:unhideWhenUsed/>
    <w:rsid w:val="00EE1AB9"/>
    <w:pPr>
      <w:spacing w:line="240" w:lineRule="auto"/>
    </w:pPr>
    <w:rPr>
      <w:sz w:val="20"/>
      <w:szCs w:val="20"/>
    </w:rPr>
  </w:style>
  <w:style w:type="character" w:customStyle="1" w:styleId="CommentTextChar">
    <w:name w:val="Comment Text Char"/>
    <w:basedOn w:val="DefaultParagraphFont"/>
    <w:link w:val="CommentText"/>
    <w:uiPriority w:val="99"/>
    <w:semiHidden/>
    <w:rsid w:val="00EE1AB9"/>
    <w:rPr>
      <w:sz w:val="20"/>
      <w:szCs w:val="20"/>
    </w:rPr>
  </w:style>
  <w:style w:type="paragraph" w:styleId="CommentSubject">
    <w:name w:val="annotation subject"/>
    <w:basedOn w:val="CommentText"/>
    <w:next w:val="CommentText"/>
    <w:link w:val="CommentSubjectChar"/>
    <w:uiPriority w:val="99"/>
    <w:semiHidden/>
    <w:unhideWhenUsed/>
    <w:rsid w:val="00EE1AB9"/>
    <w:rPr>
      <w:b/>
      <w:bCs/>
    </w:rPr>
  </w:style>
  <w:style w:type="character" w:customStyle="1" w:styleId="CommentSubjectChar">
    <w:name w:val="Comment Subject Char"/>
    <w:basedOn w:val="CommentTextChar"/>
    <w:link w:val="CommentSubject"/>
    <w:uiPriority w:val="99"/>
    <w:semiHidden/>
    <w:rsid w:val="00EE1AB9"/>
    <w:rPr>
      <w:b/>
      <w:bCs/>
      <w:sz w:val="20"/>
      <w:szCs w:val="20"/>
    </w:rPr>
  </w:style>
  <w:style w:type="paragraph" w:styleId="BalloonText">
    <w:name w:val="Balloon Text"/>
    <w:basedOn w:val="Normal"/>
    <w:link w:val="BalloonTextChar"/>
    <w:uiPriority w:val="99"/>
    <w:semiHidden/>
    <w:unhideWhenUsed/>
    <w:rsid w:val="00EE1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AB9"/>
    <w:rPr>
      <w:rFonts w:ascii="Segoe UI" w:hAnsi="Segoe UI" w:cs="Segoe UI"/>
      <w:sz w:val="18"/>
      <w:szCs w:val="18"/>
    </w:rPr>
  </w:style>
  <w:style w:type="character" w:customStyle="1" w:styleId="UnresolvedMention2">
    <w:name w:val="Unresolved Mention2"/>
    <w:basedOn w:val="DefaultParagraphFont"/>
    <w:uiPriority w:val="99"/>
    <w:semiHidden/>
    <w:unhideWhenUsed/>
    <w:rsid w:val="002808B7"/>
    <w:rPr>
      <w:color w:val="605E5C"/>
      <w:shd w:val="clear" w:color="auto" w:fill="E1DFDD"/>
    </w:rPr>
  </w:style>
  <w:style w:type="paragraph" w:styleId="Revision">
    <w:name w:val="Revision"/>
    <w:hidden/>
    <w:uiPriority w:val="99"/>
    <w:semiHidden/>
    <w:rsid w:val="002808B7"/>
    <w:pPr>
      <w:spacing w:after="0" w:line="240" w:lineRule="auto"/>
    </w:pPr>
  </w:style>
  <w:style w:type="paragraph" w:styleId="FootnoteText">
    <w:name w:val="footnote text"/>
    <w:basedOn w:val="Normal"/>
    <w:link w:val="FootnoteTextChar"/>
    <w:uiPriority w:val="99"/>
    <w:semiHidden/>
    <w:rsid w:val="00994C1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994C17"/>
    <w:rPr>
      <w:rFonts w:ascii="Times New Roman" w:eastAsia="Times New Roman" w:hAnsi="Times New Roman" w:cs="Times New Roman"/>
      <w:sz w:val="20"/>
      <w:szCs w:val="20"/>
      <w:lang w:eastAsia="en-GB"/>
    </w:rPr>
  </w:style>
  <w:style w:type="character" w:styleId="FootnoteReference">
    <w:name w:val="footnote reference"/>
    <w:uiPriority w:val="99"/>
    <w:semiHidden/>
    <w:rsid w:val="00994C17"/>
    <w:rPr>
      <w:vertAlign w:val="superscript"/>
    </w:rPr>
  </w:style>
  <w:style w:type="paragraph" w:styleId="BodyText">
    <w:name w:val="Body Text"/>
    <w:basedOn w:val="Normal"/>
    <w:link w:val="BodyTextChar"/>
    <w:uiPriority w:val="99"/>
    <w:semiHidden/>
    <w:unhideWhenUsed/>
    <w:rsid w:val="00994C17"/>
    <w:pPr>
      <w:spacing w:after="0" w:line="240" w:lineRule="auto"/>
    </w:pPr>
    <w:rPr>
      <w:rFonts w:ascii="Times New Roman" w:hAnsi="Times New Roman" w:cs="Times New Roman"/>
      <w:i/>
      <w:iCs/>
      <w:sz w:val="24"/>
      <w:szCs w:val="24"/>
    </w:rPr>
  </w:style>
  <w:style w:type="character" w:customStyle="1" w:styleId="BodyTextChar">
    <w:name w:val="Body Text Char"/>
    <w:basedOn w:val="DefaultParagraphFont"/>
    <w:link w:val="BodyText"/>
    <w:uiPriority w:val="99"/>
    <w:semiHidden/>
    <w:rsid w:val="00994C17"/>
    <w:rPr>
      <w:rFonts w:ascii="Times New Roman" w:hAnsi="Times New Roman" w:cs="Times New Roman"/>
      <w:i/>
      <w:iCs/>
      <w:sz w:val="24"/>
      <w:szCs w:val="24"/>
    </w:rPr>
  </w:style>
  <w:style w:type="character" w:customStyle="1" w:styleId="Heading3Char">
    <w:name w:val="Heading 3 Char"/>
    <w:basedOn w:val="DefaultParagraphFont"/>
    <w:link w:val="Heading3"/>
    <w:uiPriority w:val="9"/>
    <w:rsid w:val="003B36C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77010"/>
    <w:pPr>
      <w:tabs>
        <w:tab w:val="right" w:leader="dot" w:pos="9016"/>
      </w:tabs>
      <w:spacing w:after="100"/>
      <w:ind w:left="142"/>
    </w:pPr>
  </w:style>
  <w:style w:type="paragraph" w:styleId="Title">
    <w:name w:val="Title"/>
    <w:basedOn w:val="Normal"/>
    <w:next w:val="Normal"/>
    <w:link w:val="TitleChar"/>
    <w:uiPriority w:val="10"/>
    <w:qFormat/>
    <w:rsid w:val="007D24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46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14600"/>
    <w:rPr>
      <w:color w:val="954F72" w:themeColor="followedHyperlink"/>
      <w:u w:val="single"/>
    </w:rPr>
  </w:style>
  <w:style w:type="character" w:customStyle="1" w:styleId="UnresolvedMention3">
    <w:name w:val="Unresolved Mention3"/>
    <w:basedOn w:val="DefaultParagraphFont"/>
    <w:uiPriority w:val="99"/>
    <w:semiHidden/>
    <w:unhideWhenUsed/>
    <w:rsid w:val="00D72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168">
      <w:bodyDiv w:val="1"/>
      <w:marLeft w:val="0"/>
      <w:marRight w:val="0"/>
      <w:marTop w:val="0"/>
      <w:marBottom w:val="0"/>
      <w:divBdr>
        <w:top w:val="none" w:sz="0" w:space="0" w:color="auto"/>
        <w:left w:val="none" w:sz="0" w:space="0" w:color="auto"/>
        <w:bottom w:val="none" w:sz="0" w:space="0" w:color="auto"/>
        <w:right w:val="none" w:sz="0" w:space="0" w:color="auto"/>
      </w:divBdr>
    </w:div>
    <w:div w:id="206063213">
      <w:bodyDiv w:val="1"/>
      <w:marLeft w:val="0"/>
      <w:marRight w:val="0"/>
      <w:marTop w:val="0"/>
      <w:marBottom w:val="0"/>
      <w:divBdr>
        <w:top w:val="none" w:sz="0" w:space="0" w:color="auto"/>
        <w:left w:val="none" w:sz="0" w:space="0" w:color="auto"/>
        <w:bottom w:val="none" w:sz="0" w:space="0" w:color="auto"/>
        <w:right w:val="none" w:sz="0" w:space="0" w:color="auto"/>
      </w:divBdr>
    </w:div>
    <w:div w:id="559555358">
      <w:bodyDiv w:val="1"/>
      <w:marLeft w:val="0"/>
      <w:marRight w:val="0"/>
      <w:marTop w:val="0"/>
      <w:marBottom w:val="0"/>
      <w:divBdr>
        <w:top w:val="none" w:sz="0" w:space="0" w:color="auto"/>
        <w:left w:val="none" w:sz="0" w:space="0" w:color="auto"/>
        <w:bottom w:val="none" w:sz="0" w:space="0" w:color="auto"/>
        <w:right w:val="none" w:sz="0" w:space="0" w:color="auto"/>
      </w:divBdr>
    </w:div>
    <w:div w:id="615520992">
      <w:bodyDiv w:val="1"/>
      <w:marLeft w:val="0"/>
      <w:marRight w:val="0"/>
      <w:marTop w:val="0"/>
      <w:marBottom w:val="0"/>
      <w:divBdr>
        <w:top w:val="none" w:sz="0" w:space="0" w:color="auto"/>
        <w:left w:val="none" w:sz="0" w:space="0" w:color="auto"/>
        <w:bottom w:val="none" w:sz="0" w:space="0" w:color="auto"/>
        <w:right w:val="none" w:sz="0" w:space="0" w:color="auto"/>
      </w:divBdr>
      <w:divsChild>
        <w:div w:id="10573960">
          <w:marLeft w:val="0"/>
          <w:marRight w:val="0"/>
          <w:marTop w:val="0"/>
          <w:marBottom w:val="0"/>
          <w:divBdr>
            <w:top w:val="none" w:sz="0" w:space="0" w:color="auto"/>
            <w:left w:val="none" w:sz="0" w:space="0" w:color="auto"/>
            <w:bottom w:val="none" w:sz="0" w:space="0" w:color="auto"/>
            <w:right w:val="none" w:sz="0" w:space="0" w:color="auto"/>
          </w:divBdr>
          <w:divsChild>
            <w:div w:id="101656662">
              <w:marLeft w:val="0"/>
              <w:marRight w:val="0"/>
              <w:marTop w:val="0"/>
              <w:marBottom w:val="0"/>
              <w:divBdr>
                <w:top w:val="none" w:sz="0" w:space="0" w:color="auto"/>
                <w:left w:val="none" w:sz="0" w:space="0" w:color="auto"/>
                <w:bottom w:val="none" w:sz="0" w:space="0" w:color="auto"/>
                <w:right w:val="none" w:sz="0" w:space="0" w:color="auto"/>
              </w:divBdr>
            </w:div>
            <w:div w:id="1285120354">
              <w:marLeft w:val="0"/>
              <w:marRight w:val="0"/>
              <w:marTop w:val="0"/>
              <w:marBottom w:val="0"/>
              <w:divBdr>
                <w:top w:val="none" w:sz="0" w:space="0" w:color="auto"/>
                <w:left w:val="none" w:sz="0" w:space="0" w:color="auto"/>
                <w:bottom w:val="none" w:sz="0" w:space="0" w:color="auto"/>
                <w:right w:val="none" w:sz="0" w:space="0" w:color="auto"/>
              </w:divBdr>
            </w:div>
            <w:div w:id="1582376174">
              <w:marLeft w:val="0"/>
              <w:marRight w:val="0"/>
              <w:marTop w:val="0"/>
              <w:marBottom w:val="0"/>
              <w:divBdr>
                <w:top w:val="none" w:sz="0" w:space="0" w:color="auto"/>
                <w:left w:val="none" w:sz="0" w:space="0" w:color="auto"/>
                <w:bottom w:val="none" w:sz="0" w:space="0" w:color="auto"/>
                <w:right w:val="none" w:sz="0" w:space="0" w:color="auto"/>
              </w:divBdr>
            </w:div>
          </w:divsChild>
        </w:div>
        <w:div w:id="270164639">
          <w:marLeft w:val="0"/>
          <w:marRight w:val="0"/>
          <w:marTop w:val="0"/>
          <w:marBottom w:val="0"/>
          <w:divBdr>
            <w:top w:val="none" w:sz="0" w:space="0" w:color="auto"/>
            <w:left w:val="none" w:sz="0" w:space="0" w:color="auto"/>
            <w:bottom w:val="none" w:sz="0" w:space="0" w:color="auto"/>
            <w:right w:val="none" w:sz="0" w:space="0" w:color="auto"/>
          </w:divBdr>
          <w:divsChild>
            <w:div w:id="337850845">
              <w:marLeft w:val="0"/>
              <w:marRight w:val="0"/>
              <w:marTop w:val="0"/>
              <w:marBottom w:val="0"/>
              <w:divBdr>
                <w:top w:val="none" w:sz="0" w:space="0" w:color="auto"/>
                <w:left w:val="none" w:sz="0" w:space="0" w:color="auto"/>
                <w:bottom w:val="none" w:sz="0" w:space="0" w:color="auto"/>
                <w:right w:val="none" w:sz="0" w:space="0" w:color="auto"/>
              </w:divBdr>
            </w:div>
            <w:div w:id="349990671">
              <w:marLeft w:val="0"/>
              <w:marRight w:val="0"/>
              <w:marTop w:val="0"/>
              <w:marBottom w:val="0"/>
              <w:divBdr>
                <w:top w:val="none" w:sz="0" w:space="0" w:color="auto"/>
                <w:left w:val="none" w:sz="0" w:space="0" w:color="auto"/>
                <w:bottom w:val="none" w:sz="0" w:space="0" w:color="auto"/>
                <w:right w:val="none" w:sz="0" w:space="0" w:color="auto"/>
              </w:divBdr>
            </w:div>
          </w:divsChild>
        </w:div>
        <w:div w:id="313142405">
          <w:marLeft w:val="0"/>
          <w:marRight w:val="0"/>
          <w:marTop w:val="0"/>
          <w:marBottom w:val="0"/>
          <w:divBdr>
            <w:top w:val="none" w:sz="0" w:space="0" w:color="auto"/>
            <w:left w:val="none" w:sz="0" w:space="0" w:color="auto"/>
            <w:bottom w:val="none" w:sz="0" w:space="0" w:color="auto"/>
            <w:right w:val="none" w:sz="0" w:space="0" w:color="auto"/>
          </w:divBdr>
          <w:divsChild>
            <w:div w:id="1176533525">
              <w:marLeft w:val="0"/>
              <w:marRight w:val="0"/>
              <w:marTop w:val="0"/>
              <w:marBottom w:val="0"/>
              <w:divBdr>
                <w:top w:val="none" w:sz="0" w:space="0" w:color="auto"/>
                <w:left w:val="none" w:sz="0" w:space="0" w:color="auto"/>
                <w:bottom w:val="none" w:sz="0" w:space="0" w:color="auto"/>
                <w:right w:val="none" w:sz="0" w:space="0" w:color="auto"/>
              </w:divBdr>
            </w:div>
            <w:div w:id="1258560433">
              <w:marLeft w:val="0"/>
              <w:marRight w:val="0"/>
              <w:marTop w:val="0"/>
              <w:marBottom w:val="0"/>
              <w:divBdr>
                <w:top w:val="none" w:sz="0" w:space="0" w:color="auto"/>
                <w:left w:val="none" w:sz="0" w:space="0" w:color="auto"/>
                <w:bottom w:val="none" w:sz="0" w:space="0" w:color="auto"/>
                <w:right w:val="none" w:sz="0" w:space="0" w:color="auto"/>
              </w:divBdr>
            </w:div>
          </w:divsChild>
        </w:div>
        <w:div w:id="631594256">
          <w:marLeft w:val="0"/>
          <w:marRight w:val="0"/>
          <w:marTop w:val="0"/>
          <w:marBottom w:val="0"/>
          <w:divBdr>
            <w:top w:val="none" w:sz="0" w:space="0" w:color="auto"/>
            <w:left w:val="none" w:sz="0" w:space="0" w:color="auto"/>
            <w:bottom w:val="none" w:sz="0" w:space="0" w:color="auto"/>
            <w:right w:val="none" w:sz="0" w:space="0" w:color="auto"/>
          </w:divBdr>
          <w:divsChild>
            <w:div w:id="504252008">
              <w:marLeft w:val="0"/>
              <w:marRight w:val="0"/>
              <w:marTop w:val="0"/>
              <w:marBottom w:val="0"/>
              <w:divBdr>
                <w:top w:val="none" w:sz="0" w:space="0" w:color="auto"/>
                <w:left w:val="none" w:sz="0" w:space="0" w:color="auto"/>
                <w:bottom w:val="none" w:sz="0" w:space="0" w:color="auto"/>
                <w:right w:val="none" w:sz="0" w:space="0" w:color="auto"/>
              </w:divBdr>
            </w:div>
            <w:div w:id="1274435734">
              <w:marLeft w:val="0"/>
              <w:marRight w:val="0"/>
              <w:marTop w:val="0"/>
              <w:marBottom w:val="0"/>
              <w:divBdr>
                <w:top w:val="none" w:sz="0" w:space="0" w:color="auto"/>
                <w:left w:val="none" w:sz="0" w:space="0" w:color="auto"/>
                <w:bottom w:val="none" w:sz="0" w:space="0" w:color="auto"/>
                <w:right w:val="none" w:sz="0" w:space="0" w:color="auto"/>
              </w:divBdr>
            </w:div>
          </w:divsChild>
        </w:div>
        <w:div w:id="921836859">
          <w:marLeft w:val="0"/>
          <w:marRight w:val="0"/>
          <w:marTop w:val="0"/>
          <w:marBottom w:val="0"/>
          <w:divBdr>
            <w:top w:val="none" w:sz="0" w:space="0" w:color="auto"/>
            <w:left w:val="none" w:sz="0" w:space="0" w:color="auto"/>
            <w:bottom w:val="none" w:sz="0" w:space="0" w:color="auto"/>
            <w:right w:val="none" w:sz="0" w:space="0" w:color="auto"/>
          </w:divBdr>
          <w:divsChild>
            <w:div w:id="1177038159">
              <w:marLeft w:val="0"/>
              <w:marRight w:val="0"/>
              <w:marTop w:val="0"/>
              <w:marBottom w:val="0"/>
              <w:divBdr>
                <w:top w:val="none" w:sz="0" w:space="0" w:color="auto"/>
                <w:left w:val="none" w:sz="0" w:space="0" w:color="auto"/>
                <w:bottom w:val="none" w:sz="0" w:space="0" w:color="auto"/>
                <w:right w:val="none" w:sz="0" w:space="0" w:color="auto"/>
              </w:divBdr>
            </w:div>
          </w:divsChild>
        </w:div>
        <w:div w:id="982192967">
          <w:marLeft w:val="0"/>
          <w:marRight w:val="0"/>
          <w:marTop w:val="0"/>
          <w:marBottom w:val="0"/>
          <w:divBdr>
            <w:top w:val="none" w:sz="0" w:space="0" w:color="auto"/>
            <w:left w:val="none" w:sz="0" w:space="0" w:color="auto"/>
            <w:bottom w:val="none" w:sz="0" w:space="0" w:color="auto"/>
            <w:right w:val="none" w:sz="0" w:space="0" w:color="auto"/>
          </w:divBdr>
          <w:divsChild>
            <w:div w:id="25906722">
              <w:marLeft w:val="0"/>
              <w:marRight w:val="0"/>
              <w:marTop w:val="0"/>
              <w:marBottom w:val="0"/>
              <w:divBdr>
                <w:top w:val="none" w:sz="0" w:space="0" w:color="auto"/>
                <w:left w:val="none" w:sz="0" w:space="0" w:color="auto"/>
                <w:bottom w:val="none" w:sz="0" w:space="0" w:color="auto"/>
                <w:right w:val="none" w:sz="0" w:space="0" w:color="auto"/>
              </w:divBdr>
            </w:div>
            <w:div w:id="425419292">
              <w:marLeft w:val="0"/>
              <w:marRight w:val="0"/>
              <w:marTop w:val="0"/>
              <w:marBottom w:val="0"/>
              <w:divBdr>
                <w:top w:val="none" w:sz="0" w:space="0" w:color="auto"/>
                <w:left w:val="none" w:sz="0" w:space="0" w:color="auto"/>
                <w:bottom w:val="none" w:sz="0" w:space="0" w:color="auto"/>
                <w:right w:val="none" w:sz="0" w:space="0" w:color="auto"/>
              </w:divBdr>
            </w:div>
            <w:div w:id="1128544682">
              <w:marLeft w:val="0"/>
              <w:marRight w:val="0"/>
              <w:marTop w:val="0"/>
              <w:marBottom w:val="0"/>
              <w:divBdr>
                <w:top w:val="none" w:sz="0" w:space="0" w:color="auto"/>
                <w:left w:val="none" w:sz="0" w:space="0" w:color="auto"/>
                <w:bottom w:val="none" w:sz="0" w:space="0" w:color="auto"/>
                <w:right w:val="none" w:sz="0" w:space="0" w:color="auto"/>
              </w:divBdr>
            </w:div>
          </w:divsChild>
        </w:div>
        <w:div w:id="1062145017">
          <w:marLeft w:val="0"/>
          <w:marRight w:val="0"/>
          <w:marTop w:val="0"/>
          <w:marBottom w:val="0"/>
          <w:divBdr>
            <w:top w:val="none" w:sz="0" w:space="0" w:color="auto"/>
            <w:left w:val="none" w:sz="0" w:space="0" w:color="auto"/>
            <w:bottom w:val="none" w:sz="0" w:space="0" w:color="auto"/>
            <w:right w:val="none" w:sz="0" w:space="0" w:color="auto"/>
          </w:divBdr>
        </w:div>
        <w:div w:id="1266618790">
          <w:marLeft w:val="0"/>
          <w:marRight w:val="0"/>
          <w:marTop w:val="0"/>
          <w:marBottom w:val="0"/>
          <w:divBdr>
            <w:top w:val="none" w:sz="0" w:space="0" w:color="auto"/>
            <w:left w:val="none" w:sz="0" w:space="0" w:color="auto"/>
            <w:bottom w:val="none" w:sz="0" w:space="0" w:color="auto"/>
            <w:right w:val="none" w:sz="0" w:space="0" w:color="auto"/>
          </w:divBdr>
        </w:div>
        <w:div w:id="1425960660">
          <w:marLeft w:val="0"/>
          <w:marRight w:val="0"/>
          <w:marTop w:val="0"/>
          <w:marBottom w:val="0"/>
          <w:divBdr>
            <w:top w:val="none" w:sz="0" w:space="0" w:color="auto"/>
            <w:left w:val="none" w:sz="0" w:space="0" w:color="auto"/>
            <w:bottom w:val="none" w:sz="0" w:space="0" w:color="auto"/>
            <w:right w:val="none" w:sz="0" w:space="0" w:color="auto"/>
          </w:divBdr>
          <w:divsChild>
            <w:div w:id="262809904">
              <w:marLeft w:val="0"/>
              <w:marRight w:val="0"/>
              <w:marTop w:val="0"/>
              <w:marBottom w:val="0"/>
              <w:divBdr>
                <w:top w:val="none" w:sz="0" w:space="0" w:color="auto"/>
                <w:left w:val="none" w:sz="0" w:space="0" w:color="auto"/>
                <w:bottom w:val="none" w:sz="0" w:space="0" w:color="auto"/>
                <w:right w:val="none" w:sz="0" w:space="0" w:color="auto"/>
              </w:divBdr>
            </w:div>
            <w:div w:id="1139306266">
              <w:marLeft w:val="0"/>
              <w:marRight w:val="0"/>
              <w:marTop w:val="0"/>
              <w:marBottom w:val="0"/>
              <w:divBdr>
                <w:top w:val="none" w:sz="0" w:space="0" w:color="auto"/>
                <w:left w:val="none" w:sz="0" w:space="0" w:color="auto"/>
                <w:bottom w:val="none" w:sz="0" w:space="0" w:color="auto"/>
                <w:right w:val="none" w:sz="0" w:space="0" w:color="auto"/>
              </w:divBdr>
            </w:div>
          </w:divsChild>
        </w:div>
        <w:div w:id="1577012588">
          <w:marLeft w:val="0"/>
          <w:marRight w:val="0"/>
          <w:marTop w:val="0"/>
          <w:marBottom w:val="0"/>
          <w:divBdr>
            <w:top w:val="none" w:sz="0" w:space="0" w:color="auto"/>
            <w:left w:val="none" w:sz="0" w:space="0" w:color="auto"/>
            <w:bottom w:val="none" w:sz="0" w:space="0" w:color="auto"/>
            <w:right w:val="none" w:sz="0" w:space="0" w:color="auto"/>
          </w:divBdr>
          <w:divsChild>
            <w:div w:id="408189206">
              <w:marLeft w:val="0"/>
              <w:marRight w:val="0"/>
              <w:marTop w:val="0"/>
              <w:marBottom w:val="0"/>
              <w:divBdr>
                <w:top w:val="none" w:sz="0" w:space="0" w:color="auto"/>
                <w:left w:val="none" w:sz="0" w:space="0" w:color="auto"/>
                <w:bottom w:val="none" w:sz="0" w:space="0" w:color="auto"/>
                <w:right w:val="none" w:sz="0" w:space="0" w:color="auto"/>
              </w:divBdr>
            </w:div>
            <w:div w:id="1244024570">
              <w:marLeft w:val="0"/>
              <w:marRight w:val="0"/>
              <w:marTop w:val="0"/>
              <w:marBottom w:val="0"/>
              <w:divBdr>
                <w:top w:val="none" w:sz="0" w:space="0" w:color="auto"/>
                <w:left w:val="none" w:sz="0" w:space="0" w:color="auto"/>
                <w:bottom w:val="none" w:sz="0" w:space="0" w:color="auto"/>
                <w:right w:val="none" w:sz="0" w:space="0" w:color="auto"/>
              </w:divBdr>
            </w:div>
            <w:div w:id="1807746037">
              <w:marLeft w:val="0"/>
              <w:marRight w:val="0"/>
              <w:marTop w:val="0"/>
              <w:marBottom w:val="0"/>
              <w:divBdr>
                <w:top w:val="none" w:sz="0" w:space="0" w:color="auto"/>
                <w:left w:val="none" w:sz="0" w:space="0" w:color="auto"/>
                <w:bottom w:val="none" w:sz="0" w:space="0" w:color="auto"/>
                <w:right w:val="none" w:sz="0" w:space="0" w:color="auto"/>
              </w:divBdr>
            </w:div>
          </w:divsChild>
        </w:div>
        <w:div w:id="1763646051">
          <w:marLeft w:val="0"/>
          <w:marRight w:val="0"/>
          <w:marTop w:val="0"/>
          <w:marBottom w:val="0"/>
          <w:divBdr>
            <w:top w:val="none" w:sz="0" w:space="0" w:color="auto"/>
            <w:left w:val="none" w:sz="0" w:space="0" w:color="auto"/>
            <w:bottom w:val="none" w:sz="0" w:space="0" w:color="auto"/>
            <w:right w:val="none" w:sz="0" w:space="0" w:color="auto"/>
          </w:divBdr>
          <w:divsChild>
            <w:div w:id="1459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7/692/pdfs/uksi_20170692_en.pdf" TargetMode="External"/><Relationship Id="rId18" Type="http://schemas.openxmlformats.org/officeDocument/2006/relationships/hyperlink" Target="https://www.ccab.org.uk/wp-content/uploads/2020/10/AMLGuidance2020.pdf" TargetMode="External"/><Relationship Id="rId26" Type="http://schemas.openxmlformats.org/officeDocument/2006/relationships/hyperlink" Target="https://www.gov.uk/government/publications/proscribed-terror-groups-or-organisations--2" TargetMode="External"/><Relationship Id="rId39" Type="http://schemas.openxmlformats.org/officeDocument/2006/relationships/hyperlink" Target="https://www.legislation.gov.uk/uksi/2021/392/regulation/2/made" TargetMode="External"/><Relationship Id="rId21" Type="http://schemas.openxmlformats.org/officeDocument/2006/relationships/hyperlink" Target="https://ciotmktgprodeun.azureedge.net/external-training-providers" TargetMode="External"/><Relationship Id="rId34" Type="http://schemas.openxmlformats.org/officeDocument/2006/relationships/hyperlink" Target="https://www.ukciu.gov.uk/(pti1v145322oty55ufu1b43u)/SARonline.aspx" TargetMode="External"/><Relationship Id="rId42" Type="http://schemas.openxmlformats.org/officeDocument/2006/relationships/hyperlink" Target="http://www.fatf-gafi.org/publications/high-risk-and-other-monitored-jurisdictions/?hf=10&amp;b=0&amp;s=desc(fatf_releasedat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cab.org.uk/wp-content/uploads/2020/10/AMLGuidance2020.pdf" TargetMode="External"/><Relationship Id="rId29" Type="http://schemas.openxmlformats.org/officeDocument/2006/relationships/hyperlink" Target="https://www.fatf-gafi.org/countries/" TargetMode="External"/><Relationship Id="rId11" Type="http://schemas.openxmlformats.org/officeDocument/2006/relationships/image" Target="media/image1.jpeg"/><Relationship Id="rId24" Type="http://schemas.openxmlformats.org/officeDocument/2006/relationships/hyperlink" Target="https://assets-eu-01.kc-usercontent.com/220a4c02-94bf-019b-9bac-51cdc7bf0d99/cafe988d-6308-4008-a11c-3db1bc0fb84f/AML%20Newsletter%20-%20April%202020.doc%20FINAL%20-%20amended.pdf" TargetMode="External"/><Relationship Id="rId32" Type="http://schemas.openxmlformats.org/officeDocument/2006/relationships/hyperlink" Target="https://www.gov.uk/guidance/report-a-discrepancy-about-a-beneficial-owner-on-the-psc-register-by-an-obliged-entity" TargetMode="External"/><Relationship Id="rId37" Type="http://schemas.openxmlformats.org/officeDocument/2006/relationships/hyperlink" Target="https://www.gov.uk/government/publications/financial-sanctions-consolidated-list-of-targets" TargetMode="External"/><Relationship Id="rId40" Type="http://schemas.openxmlformats.org/officeDocument/2006/relationships/hyperlink" Target="https://www.fatf-gafi.org/" TargetMode="External"/><Relationship Id="rId45" Type="http://schemas.openxmlformats.org/officeDocument/2006/relationships/hyperlink" Target="https://www.transparency.org/en/cpi/2020/index/nzl" TargetMode="External"/><Relationship Id="rId5" Type="http://schemas.openxmlformats.org/officeDocument/2006/relationships/numbering" Target="numbering.xml"/><Relationship Id="rId15" Type="http://schemas.openxmlformats.org/officeDocument/2006/relationships/hyperlink" Target="https://www.legislation.gov.uk/uksi/2020/991/contents/made" TargetMode="External"/><Relationship Id="rId23" Type="http://schemas.openxmlformats.org/officeDocument/2006/relationships/hyperlink" Target="https://www.ccab.org.uk/wp-content/uploads/2020/10/AMLGuidance2020.pdf" TargetMode="External"/><Relationship Id="rId28" Type="http://schemas.openxmlformats.org/officeDocument/2006/relationships/hyperlink" Target="https://www.fatf-gafi.org/" TargetMode="External"/><Relationship Id="rId36" Type="http://schemas.openxmlformats.org/officeDocument/2006/relationships/hyperlink" Target="https://www.fca.org.uk/publication/finalised-guidance/fg17-06.pdf"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ciotmktgprodeun.azureedge.net/aml-frequently-asked-questions" TargetMode="External"/><Relationship Id="rId31" Type="http://schemas.openxmlformats.org/officeDocument/2006/relationships/hyperlink" Target="https://www.transparency.org/en/cpi/2020/index/nzl" TargetMode="External"/><Relationship Id="rId44" Type="http://schemas.openxmlformats.org/officeDocument/2006/relationships/hyperlink" Target="http://www.fatf-gafi.org/count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9/1511/pdfs/uksi_20191511_en.pdf" TargetMode="External"/><Relationship Id="rId22" Type="http://schemas.openxmlformats.org/officeDocument/2006/relationships/hyperlink" Target="https://www.att.org.uk/members/anti-money-laundering/id-verification-training-providers" TargetMode="External"/><Relationship Id="rId27" Type="http://schemas.openxmlformats.org/officeDocument/2006/relationships/hyperlink" Target="https://www.legislation.gov.uk/uksi/2021/392/regulation/2/made" TargetMode="External"/><Relationship Id="rId30" Type="http://schemas.openxmlformats.org/officeDocument/2006/relationships/hyperlink" Target="http://www.fatf-gafi.org/publications/high-risk-and-other-monitored-jurisdictions/?hf=10&amp;b=0&amp;s=desc(fatf_releasedate)" TargetMode="External"/><Relationship Id="rId35" Type="http://schemas.openxmlformats.org/officeDocument/2006/relationships/hyperlink" Target="https://www.gov.uk/guidance/report-a-discrepancy-about-a-beneficial-owner-on-the-psc-register-by-an-obliged-entity" TargetMode="External"/><Relationship Id="rId43" Type="http://schemas.openxmlformats.org/officeDocument/2006/relationships/hyperlink" Target="https://www.gov.uk/government/collections/financial-sanctions-regime-specific-consolidated-lists-and-releases" TargetMode="External"/><Relationship Id="rId48"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gov.uk/government/publications/financial-sanctions-consolidated-list-of-targets" TargetMode="External"/><Relationship Id="rId33" Type="http://schemas.openxmlformats.org/officeDocument/2006/relationships/hyperlink" Target="https://www.legislation.gov.uk/uksi/2015/878/contents" TargetMode="External"/><Relationship Id="rId38" Type="http://schemas.openxmlformats.org/officeDocument/2006/relationships/hyperlink" Target="https://www.gov.uk/government/publications/proscribed-terror-groups-or-organisations--2" TargetMode="External"/><Relationship Id="rId46" Type="http://schemas.openxmlformats.org/officeDocument/2006/relationships/fontTable" Target="fontTable.xml"/><Relationship Id="rId20" Type="http://schemas.openxmlformats.org/officeDocument/2006/relationships/hyperlink" Target="https://www.att.org.uk/aml-frequently-asked-questions-0" TargetMode="External"/><Relationship Id="rId41" Type="http://schemas.openxmlformats.org/officeDocument/2006/relationships/hyperlink" Target="https://www.fatf-gafi.org/countri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proscribed-terror-groups-or-organisations--2" TargetMode="External"/><Relationship Id="rId13" Type="http://schemas.openxmlformats.org/officeDocument/2006/relationships/hyperlink" Target="https://www.gov.uk/government/collections/financial-sanctions-regime-specific-consolidated-lists-and-releases" TargetMode="External"/><Relationship Id="rId3" Type="http://schemas.openxmlformats.org/officeDocument/2006/relationships/hyperlink" Target="https://www.att.org.uk/aml-frequently-asked-questions-0" TargetMode="External"/><Relationship Id="rId7" Type="http://schemas.openxmlformats.org/officeDocument/2006/relationships/hyperlink" Target="https://www.gov.uk/government/publications/financial-sanctions-consolidated-list-of-targets" TargetMode="External"/><Relationship Id="rId12" Type="http://schemas.openxmlformats.org/officeDocument/2006/relationships/hyperlink" Target="http://www.fatf-gafi.org/publications/high-risk-and-other-monitored-jurisdictions/?hf=10&amp;b=0&amp;s=desc(fatf_releasedate)" TargetMode="External"/><Relationship Id="rId2" Type="http://schemas.openxmlformats.org/officeDocument/2006/relationships/hyperlink" Target="https://ciotmktgprodeun.azureedge.net/aml-frequently-asked-questions" TargetMode="External"/><Relationship Id="rId1" Type="http://schemas.openxmlformats.org/officeDocument/2006/relationships/hyperlink" Target="https://www.ccab.org.uk/wp-content/uploads/2020/10/AMLGuidance2020.pdf" TargetMode="External"/><Relationship Id="rId6" Type="http://schemas.openxmlformats.org/officeDocument/2006/relationships/hyperlink" Target="https://www.legislation.gov.uk/uksi/2015/878/contents" TargetMode="External"/><Relationship Id="rId11" Type="http://schemas.openxmlformats.org/officeDocument/2006/relationships/hyperlink" Target="https://www.fatf-gafi.org/countries/" TargetMode="External"/><Relationship Id="rId5" Type="http://schemas.openxmlformats.org/officeDocument/2006/relationships/hyperlink" Target="https://www.att.org.uk/members/anti-money-laundering/id-verification-training-providers" TargetMode="External"/><Relationship Id="rId15" Type="http://schemas.openxmlformats.org/officeDocument/2006/relationships/hyperlink" Target="https://www.transparency.org/en/cpi/2020/index/nzl" TargetMode="External"/><Relationship Id="rId10" Type="http://schemas.openxmlformats.org/officeDocument/2006/relationships/hyperlink" Target="https://www.fatf-gafi.org/" TargetMode="External"/><Relationship Id="rId4" Type="http://schemas.openxmlformats.org/officeDocument/2006/relationships/hyperlink" Target="https://ciotmktgprodeun.azureedge.net/external-training-providers" TargetMode="External"/><Relationship Id="rId9" Type="http://schemas.openxmlformats.org/officeDocument/2006/relationships/hyperlink" Target="https://www.legislation.gov.uk/uksi/2021/392/regulation/2/made" TargetMode="External"/><Relationship Id="rId14" Type="http://schemas.openxmlformats.org/officeDocument/2006/relationships/hyperlink" Target="https://www.fatf-gafi.org/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E4B3E7F92A2459C5ACA60574E47A7" ma:contentTypeVersion="12" ma:contentTypeDescription="Create a new document." ma:contentTypeScope="" ma:versionID="3e5562a74c7c454b0b0755efd0c6613e">
  <xsd:schema xmlns:xsd="http://www.w3.org/2001/XMLSchema" xmlns:xs="http://www.w3.org/2001/XMLSchema" xmlns:p="http://schemas.microsoft.com/office/2006/metadata/properties" xmlns:ns2="92982604-9ef6-4886-9be6-c436e5453e31" xmlns:ns3="99419d32-b119-45f7-bfd6-b5f432ba381a" targetNamespace="http://schemas.microsoft.com/office/2006/metadata/properties" ma:root="true" ma:fieldsID="88093186634589e6b09db0f05ac17fb8" ns2:_="" ns3:_="">
    <xsd:import namespace="92982604-9ef6-4886-9be6-c436e5453e31"/>
    <xsd:import namespace="99419d32-b119-45f7-bfd6-b5f432ba3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2604-9ef6-4886-9be6-c436e545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19d32-b119-45f7-bfd6-b5f432ba3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EC57-1828-43C1-9E5E-FA31C98AD0EF}"/>
</file>

<file path=customXml/itemProps2.xml><?xml version="1.0" encoding="utf-8"?>
<ds:datastoreItem xmlns:ds="http://schemas.openxmlformats.org/officeDocument/2006/customXml" ds:itemID="{B76CB15A-331E-4526-9FDC-009AAE28B2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EC5A6-58EB-4DB6-8C5C-49CAE66303F5}">
  <ds:schemaRefs>
    <ds:schemaRef ds:uri="http://schemas.microsoft.com/sharepoint/v3/contenttype/forms"/>
  </ds:schemaRefs>
</ds:datastoreItem>
</file>

<file path=customXml/itemProps4.xml><?xml version="1.0" encoding="utf-8"?>
<ds:datastoreItem xmlns:ds="http://schemas.openxmlformats.org/officeDocument/2006/customXml" ds:itemID="{183CDD50-BA4C-42C7-A61F-61ADCEC8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5510</Words>
  <Characters>31408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Mellor</dc:creator>
  <cp:keywords/>
  <dc:description/>
  <cp:lastModifiedBy>Jane Mellor</cp:lastModifiedBy>
  <cp:revision>9</cp:revision>
  <cp:lastPrinted>2021-12-07T15:29:00Z</cp:lastPrinted>
  <dcterms:created xsi:type="dcterms:W3CDTF">2022-01-06T11:42:00Z</dcterms:created>
  <dcterms:modified xsi:type="dcterms:W3CDTF">2022-01-06T13:07:00Z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0x010100B09E4B3E7F92A2459C5ACA60574E47A7</vt:lpwstr>
  </property>
</Properties>
</file>